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ind w:firstLine="540"/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Пожар в квартире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rPr>
          <w:b/>
          <w:sz w:val="28"/>
          <w:szCs w:val="28"/>
        </w:rPr>
      </w:pPr>
    </w:p>
    <w:p w:rsidR="008E56FC" w:rsidRPr="00BA476C" w:rsidRDefault="008E56FC" w:rsidP="008E56FC">
      <w:pPr>
        <w:ind w:firstLine="540"/>
        <w:jc w:val="center"/>
        <w:rPr>
          <w:b/>
          <w:sz w:val="28"/>
          <w:szCs w:val="28"/>
        </w:rPr>
      </w:pPr>
      <w:r w:rsidRPr="00BA476C">
        <w:rPr>
          <w:b/>
          <w:sz w:val="28"/>
          <w:szCs w:val="28"/>
        </w:rPr>
        <w:lastRenderedPageBreak/>
        <w:t>Пожар в квартире</w:t>
      </w:r>
    </w:p>
    <w:p w:rsidR="008E56FC" w:rsidRPr="00BA476C" w:rsidRDefault="008E56FC" w:rsidP="008E56FC">
      <w:pPr>
        <w:ind w:firstLine="5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164465</wp:posOffset>
            </wp:positionV>
            <wp:extent cx="3622040" cy="2106930"/>
            <wp:effectExtent l="0" t="0" r="0" b="7620"/>
            <wp:wrapSquare wrapText="bothSides"/>
            <wp:docPr id="7" name="Рисунок 7" descr="Пож в кавартир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 в кавартире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FC" w:rsidRPr="00BA476C" w:rsidRDefault="008E56FC" w:rsidP="008E56FC">
      <w:pPr>
        <w:jc w:val="center"/>
        <w:rPr>
          <w:sz w:val="28"/>
          <w:szCs w:val="28"/>
        </w:rPr>
      </w:pP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sz w:val="28"/>
          <w:szCs w:val="28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sz w:val="28"/>
          <w:szCs w:val="28"/>
        </w:rPr>
        <w:t>Если у вас или у ваших соседей случился пожар, главное - сразу же вызвать пожарную охрану</w:t>
      </w:r>
    </w:p>
    <w:p w:rsidR="008E56FC" w:rsidRPr="00BA476C" w:rsidRDefault="008E56FC" w:rsidP="008E56FC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A476C">
        <w:rPr>
          <w:b/>
          <w:i/>
          <w:color w:val="FF0000"/>
          <w:sz w:val="28"/>
          <w:szCs w:val="28"/>
          <w:u w:val="single"/>
        </w:rPr>
        <w:t>по номеру телефона 101  или 112</w:t>
      </w:r>
    </w:p>
    <w:p w:rsidR="008E56FC" w:rsidRPr="00BA476C" w:rsidRDefault="008E56FC" w:rsidP="008E56FC">
      <w:pPr>
        <w:ind w:firstLine="567"/>
        <w:jc w:val="both"/>
        <w:rPr>
          <w:sz w:val="28"/>
          <w:szCs w:val="28"/>
        </w:rPr>
      </w:pPr>
    </w:p>
    <w:p w:rsidR="008E56FC" w:rsidRPr="00BA476C" w:rsidRDefault="008E56FC" w:rsidP="008E56FC">
      <w:pPr>
        <w:ind w:firstLine="567"/>
        <w:jc w:val="both"/>
        <w:rPr>
          <w:sz w:val="28"/>
          <w:szCs w:val="28"/>
        </w:rPr>
      </w:pPr>
      <w:r w:rsidRPr="00BA476C">
        <w:rPr>
          <w:sz w:val="28"/>
          <w:szCs w:val="28"/>
        </w:rPr>
        <w:t>Если загорелся бытовой электроприбор, постарайтесь его обесточить, прежде всего, выдерните вилку из розетки или обесточьте квартиру через электрощит.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b/>
          <w:color w:val="FF0000"/>
          <w:sz w:val="28"/>
          <w:szCs w:val="28"/>
        </w:rPr>
        <w:t>Помните!</w:t>
      </w:r>
      <w:r w:rsidRPr="00BA476C">
        <w:rPr>
          <w:sz w:val="28"/>
          <w:szCs w:val="28"/>
        </w:rPr>
        <w:t xml:space="preserve">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342900</wp:posOffset>
            </wp:positionV>
            <wp:extent cx="1041400" cy="965200"/>
            <wp:effectExtent l="0" t="0" r="6350" b="6350"/>
            <wp:wrapSquare wrapText="bothSides"/>
            <wp:docPr id="6" name="Рисунок 6" descr="полз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з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6C">
        <w:rPr>
          <w:sz w:val="28"/>
          <w:szCs w:val="28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</w:t>
      </w:r>
      <w:r w:rsidRPr="00BA476C">
        <w:rPr>
          <w:b/>
          <w:i/>
          <w:color w:val="FF0000"/>
          <w:sz w:val="28"/>
          <w:szCs w:val="28"/>
        </w:rPr>
        <w:t xml:space="preserve">В сильно задымленном пространстве нужно </w:t>
      </w:r>
      <w:proofErr w:type="gramStart"/>
      <w:r w:rsidRPr="00BA476C">
        <w:rPr>
          <w:b/>
          <w:i/>
          <w:color w:val="FF0000"/>
          <w:sz w:val="28"/>
          <w:szCs w:val="28"/>
        </w:rPr>
        <w:t>двигаться ползком или пригнувшись</w:t>
      </w:r>
      <w:proofErr w:type="gramEnd"/>
      <w:r w:rsidRPr="00BA476C">
        <w:rPr>
          <w:b/>
          <w:i/>
          <w:color w:val="FF0000"/>
          <w:sz w:val="28"/>
          <w:szCs w:val="28"/>
        </w:rPr>
        <w:t>!</w:t>
      </w:r>
    </w:p>
    <w:p w:rsidR="008E56FC" w:rsidRPr="00BA476C" w:rsidRDefault="008E56FC" w:rsidP="008E56FC">
      <w:pPr>
        <w:jc w:val="center"/>
        <w:rPr>
          <w:sz w:val="28"/>
          <w:szCs w:val="28"/>
        </w:rPr>
      </w:pP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142875</wp:posOffset>
            </wp:positionV>
            <wp:extent cx="980440" cy="738505"/>
            <wp:effectExtent l="0" t="0" r="0" b="4445"/>
            <wp:wrapSquare wrapText="bothSides"/>
            <wp:docPr id="5" name="Рисунок 5" descr="огнетушите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гнетушитель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6C">
        <w:rPr>
          <w:sz w:val="28"/>
          <w:szCs w:val="28"/>
        </w:rPr>
        <w:t xml:space="preserve">Если вы видите, что ликвидировать возгорание своими силами не удается, немедленно уходите. Если путь к входной двери отрезан огнем и дымом - спасайтесь через балкон. Самые безопасные места в горящей квартире - на балконе или </w:t>
      </w:r>
      <w:r w:rsidRPr="00BA476C">
        <w:rPr>
          <w:sz w:val="28"/>
          <w:szCs w:val="28"/>
        </w:rPr>
        <w:lastRenderedPageBreak/>
        <w:t xml:space="preserve">возле окна. Здесь пожарные найдут вас быстрее! Только оденьтесь </w:t>
      </w:r>
      <w:proofErr w:type="gramStart"/>
      <w:r w:rsidRPr="00BA476C">
        <w:rPr>
          <w:sz w:val="28"/>
          <w:szCs w:val="28"/>
        </w:rPr>
        <w:t>потеплее</w:t>
      </w:r>
      <w:proofErr w:type="gramEnd"/>
      <w:r w:rsidRPr="00BA476C">
        <w:rPr>
          <w:sz w:val="28"/>
          <w:szCs w:val="28"/>
        </w:rPr>
        <w:t>, если на улице холодно.</w:t>
      </w:r>
      <w:r w:rsidRPr="00BA476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62230</wp:posOffset>
            </wp:positionV>
            <wp:extent cx="1434465" cy="1089025"/>
            <wp:effectExtent l="0" t="0" r="0" b="0"/>
            <wp:wrapSquare wrapText="bothSides"/>
            <wp:docPr id="4" name="Рисунок 4" descr="люди у о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и у ок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sz w:val="28"/>
          <w:szCs w:val="28"/>
        </w:rPr>
        <w:t>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sz w:val="28"/>
          <w:szCs w:val="28"/>
        </w:rPr>
        <w:t xml:space="preserve"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248920</wp:posOffset>
            </wp:positionV>
            <wp:extent cx="1955800" cy="1284605"/>
            <wp:effectExtent l="0" t="0" r="6350" b="0"/>
            <wp:wrapSquare wrapText="bothSides"/>
            <wp:docPr id="3" name="Рисунок 3" descr="верхние эт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хние этаж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476C">
        <w:rPr>
          <w:sz w:val="28"/>
          <w:szCs w:val="28"/>
        </w:rPr>
        <w:t xml:space="preserve">Еще один путь спасения – через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BA476C">
        <w:rPr>
          <w:sz w:val="28"/>
          <w:szCs w:val="28"/>
        </w:rPr>
        <w:t>образом</w:t>
      </w:r>
      <w:proofErr w:type="gramEnd"/>
      <w:r w:rsidRPr="00BA476C">
        <w:rPr>
          <w:sz w:val="28"/>
          <w:szCs w:val="28"/>
        </w:rPr>
        <w:t xml:space="preserve"> можно продержаться около получаса.</w:t>
      </w:r>
    </w:p>
    <w:p w:rsidR="008E56FC" w:rsidRPr="00BA476C" w:rsidRDefault="008E56FC" w:rsidP="008E56FC">
      <w:pPr>
        <w:ind w:firstLine="540"/>
        <w:jc w:val="both"/>
        <w:rPr>
          <w:sz w:val="28"/>
          <w:szCs w:val="28"/>
        </w:rPr>
      </w:pPr>
      <w:r w:rsidRPr="00BA476C">
        <w:rPr>
          <w:sz w:val="28"/>
          <w:szCs w:val="28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A11797" w:rsidRDefault="00A11797"/>
    <w:sectPr w:rsidR="00A1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294E25"/>
    <w:rsid w:val="008E56FC"/>
    <w:rsid w:val="00A11797"/>
    <w:rsid w:val="00B16974"/>
    <w:rsid w:val="00C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Бухарова</cp:lastModifiedBy>
  <cp:revision>4</cp:revision>
  <dcterms:created xsi:type="dcterms:W3CDTF">2016-09-14T01:43:00Z</dcterms:created>
  <dcterms:modified xsi:type="dcterms:W3CDTF">2016-09-14T02:02:00Z</dcterms:modified>
</cp:coreProperties>
</file>