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E8" w:rsidRPr="00AF45DB" w:rsidRDefault="00A968E8" w:rsidP="00A968E8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r w:rsidRPr="00AF45DB">
        <w:rPr>
          <w:b/>
          <w:sz w:val="28"/>
          <w:szCs w:val="28"/>
        </w:rPr>
        <w:t>Особенности проведения внутренних вступительных испытаний для инвалидов и лиц с ограниченными возможностями здоровья</w:t>
      </w:r>
    </w:p>
    <w:p w:rsidR="00A968E8" w:rsidRPr="00AF45DB" w:rsidRDefault="00A968E8" w:rsidP="00A968E8">
      <w:pPr>
        <w:pStyle w:val="s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При проведении внутренних вступительных испытаний для поступающих из числа инвалидов и лиц с ограниченными возможностями здоровья (далее - поступающие с ограниченными возможностями здоровья) Академия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- индивидуальные особенности). Поступающим с ограниченными возможностями здоровья предоставляется в доступной для них форме информация о порядке проведения внутренних вступительных испытаний.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Продолжительность внутреннего вступительного испытания для поступающих с ограниченными возможностями здоровья увеличивается по решению организации, но не более чем на 1,5 часа.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При очном проведении внутренних вступительных испытаний в Академии должен быть обеспечен беспрепятственный доступ поступающих с ограниченными возможностями здоровья в аудитории, туалетные и другие помещения, а также условия для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Очные внутренние вступительные испытания для поступающих с ограниченными возможностями здоровья проводятся в отдельной аудитории.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Число поступающих с ограниченными возможностями здоровья в одной аудитории не должно превышать: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при</w:t>
      </w:r>
      <w:proofErr w:type="gramEnd"/>
      <w:r w:rsidRPr="00AF45DB">
        <w:rPr>
          <w:sz w:val="28"/>
          <w:szCs w:val="28"/>
        </w:rPr>
        <w:t xml:space="preserve"> сдаче внутреннего вступительного испытания в письменной форме - 12 человек;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при</w:t>
      </w:r>
      <w:proofErr w:type="gramEnd"/>
      <w:r w:rsidRPr="00AF45DB">
        <w:rPr>
          <w:sz w:val="28"/>
          <w:szCs w:val="28"/>
        </w:rPr>
        <w:t xml:space="preserve"> сдаче внутреннего вступительного испытания в устной форме - 6 человек.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Допускается присутствие в аудитории во время сдачи внутреннего вступительного испытания большего числа поступающих с ограниченными возможностями здоровья, а также проведение внутреннего вступительного испытания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внутреннего вступительного испытания.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Допускается присутствие в аудитории во время сдачи внутреннего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lastRenderedPageBreak/>
        <w:t>Поступающие с ограниченными возможностями здоровья могут в процессе сдачи внутреннего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5DB">
        <w:rPr>
          <w:sz w:val="28"/>
          <w:szCs w:val="28"/>
        </w:rPr>
        <w:t>При проведении внутренних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</w:t>
      </w:r>
    </w:p>
    <w:bookmarkEnd w:id="0"/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для</w:t>
      </w:r>
      <w:proofErr w:type="gramEnd"/>
      <w:r w:rsidRPr="00AF45DB">
        <w:rPr>
          <w:sz w:val="28"/>
          <w:szCs w:val="28"/>
        </w:rPr>
        <w:t xml:space="preserve"> слепых: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задания</w:t>
      </w:r>
      <w:proofErr w:type="gramEnd"/>
      <w:r w:rsidRPr="00AF45DB">
        <w:rPr>
          <w:sz w:val="28"/>
          <w:szCs w:val="28"/>
        </w:rPr>
        <w:t xml:space="preserve">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письменные</w:t>
      </w:r>
      <w:proofErr w:type="gramEnd"/>
      <w:r w:rsidRPr="00AF45DB">
        <w:rPr>
          <w:sz w:val="28"/>
          <w:szCs w:val="28"/>
        </w:rPr>
        <w:t xml:space="preserve">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AF45DB">
        <w:rPr>
          <w:sz w:val="28"/>
          <w:szCs w:val="28"/>
        </w:rPr>
        <w:t>надиктовываются</w:t>
      </w:r>
      <w:proofErr w:type="spellEnd"/>
      <w:r w:rsidRPr="00AF45DB">
        <w:rPr>
          <w:sz w:val="28"/>
          <w:szCs w:val="28"/>
        </w:rPr>
        <w:t xml:space="preserve"> ассистенту;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поступающим</w:t>
      </w:r>
      <w:proofErr w:type="gramEnd"/>
      <w:r w:rsidRPr="00AF45DB">
        <w:rPr>
          <w:sz w:val="28"/>
          <w:szCs w:val="28"/>
        </w:rPr>
        <w:t xml:space="preserve">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 (при очном проведении вступительных испытаний);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для</w:t>
      </w:r>
      <w:proofErr w:type="gramEnd"/>
      <w:r w:rsidRPr="00AF45DB">
        <w:rPr>
          <w:sz w:val="28"/>
          <w:szCs w:val="28"/>
        </w:rPr>
        <w:t xml:space="preserve"> слабовидящих: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обеспечивается</w:t>
      </w:r>
      <w:proofErr w:type="gramEnd"/>
      <w:r w:rsidRPr="00AF45DB">
        <w:rPr>
          <w:sz w:val="28"/>
          <w:szCs w:val="28"/>
        </w:rPr>
        <w:t xml:space="preserve"> индивидуальное равномерное освещение не менее 300 люкс (при очном проведении вступительных испытаний);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поступающим</w:t>
      </w:r>
      <w:proofErr w:type="gramEnd"/>
      <w:r w:rsidRPr="00AF45DB">
        <w:rPr>
          <w:sz w:val="28"/>
          <w:szCs w:val="28"/>
        </w:rPr>
        <w:t xml:space="preserve"> для выполнения задания при необходимости предоставляется увеличивающее устройство, возможно также использование собственных увеличивающих устройств (при очном проведении вступительных испытаний);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задания</w:t>
      </w:r>
      <w:proofErr w:type="gramEnd"/>
      <w:r w:rsidRPr="00AF45DB">
        <w:rPr>
          <w:sz w:val="28"/>
          <w:szCs w:val="28"/>
        </w:rPr>
        <w:t xml:space="preserve"> для выполнения, а также инструкция по порядку проведения вступительных испытаний оформляются увеличенным шрифтом;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для</w:t>
      </w:r>
      <w:proofErr w:type="gramEnd"/>
      <w:r w:rsidRPr="00AF45DB">
        <w:rPr>
          <w:sz w:val="28"/>
          <w:szCs w:val="28"/>
        </w:rPr>
        <w:t xml:space="preserve"> глухих и слабослышащих: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обеспечивается</w:t>
      </w:r>
      <w:proofErr w:type="gramEnd"/>
      <w:r w:rsidRPr="00AF45DB">
        <w:rPr>
          <w:sz w:val="28"/>
          <w:szCs w:val="28"/>
        </w:rPr>
        <w:t xml:space="preserve">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предоставляются</w:t>
      </w:r>
      <w:proofErr w:type="gramEnd"/>
      <w:r w:rsidRPr="00AF45DB">
        <w:rPr>
          <w:sz w:val="28"/>
          <w:szCs w:val="28"/>
        </w:rPr>
        <w:t xml:space="preserve"> услуги </w:t>
      </w:r>
      <w:proofErr w:type="spellStart"/>
      <w:r w:rsidRPr="00AF45DB">
        <w:rPr>
          <w:sz w:val="28"/>
          <w:szCs w:val="28"/>
        </w:rPr>
        <w:t>сурдопереводчика</w:t>
      </w:r>
      <w:proofErr w:type="spellEnd"/>
      <w:r w:rsidRPr="00AF45DB">
        <w:rPr>
          <w:sz w:val="28"/>
          <w:szCs w:val="28"/>
        </w:rPr>
        <w:t>;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для</w:t>
      </w:r>
      <w:proofErr w:type="gramEnd"/>
      <w:r w:rsidRPr="00AF45DB">
        <w:rPr>
          <w:sz w:val="28"/>
          <w:szCs w:val="28"/>
        </w:rPr>
        <w:t xml:space="preserve"> слепоглухих предоставляются услуги </w:t>
      </w:r>
      <w:proofErr w:type="spellStart"/>
      <w:r w:rsidRPr="00AF45DB">
        <w:rPr>
          <w:sz w:val="28"/>
          <w:szCs w:val="28"/>
        </w:rPr>
        <w:t>тифлосурдопереводчика</w:t>
      </w:r>
      <w:proofErr w:type="spellEnd"/>
      <w:r w:rsidRPr="00AF45DB">
        <w:rPr>
          <w:sz w:val="28"/>
          <w:szCs w:val="28"/>
        </w:rPr>
        <w:t xml:space="preserve"> (помимо требований, выполняемых соответственно для слепых и глухих);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для</w:t>
      </w:r>
      <w:proofErr w:type="gramEnd"/>
      <w:r w:rsidRPr="00AF45DB">
        <w:rPr>
          <w:sz w:val="28"/>
          <w:szCs w:val="28"/>
        </w:rPr>
        <w:t xml:space="preserve">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направленности, вступительные испытания при приеме на обучение по программам магистратуры - по решению организации);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lastRenderedPageBreak/>
        <w:t>для</w:t>
      </w:r>
      <w:proofErr w:type="gramEnd"/>
      <w:r w:rsidRPr="00AF45DB">
        <w:rPr>
          <w:sz w:val="28"/>
          <w:szCs w:val="28"/>
        </w:rPr>
        <w:t xml:space="preserve">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письменные</w:t>
      </w:r>
      <w:proofErr w:type="gramEnd"/>
      <w:r w:rsidRPr="00AF45DB">
        <w:rPr>
          <w:sz w:val="28"/>
          <w:szCs w:val="28"/>
        </w:rPr>
        <w:t xml:space="preserve"> задания выполняются на компьютере со специализированным программным обеспечением или </w:t>
      </w:r>
      <w:proofErr w:type="spellStart"/>
      <w:r w:rsidRPr="00AF45DB">
        <w:rPr>
          <w:sz w:val="28"/>
          <w:szCs w:val="28"/>
        </w:rPr>
        <w:t>надиктовываются</w:t>
      </w:r>
      <w:proofErr w:type="spellEnd"/>
      <w:r w:rsidRPr="00AF45DB">
        <w:rPr>
          <w:sz w:val="28"/>
          <w:szCs w:val="28"/>
        </w:rPr>
        <w:t xml:space="preserve"> ассистенту;</w:t>
      </w:r>
    </w:p>
    <w:p w:rsidR="00A968E8" w:rsidRPr="00AF45DB" w:rsidRDefault="00A968E8" w:rsidP="00A968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45DB">
        <w:rPr>
          <w:sz w:val="28"/>
          <w:szCs w:val="28"/>
        </w:rPr>
        <w:t>вступительные</w:t>
      </w:r>
      <w:proofErr w:type="gramEnd"/>
      <w:r w:rsidRPr="00AF45DB">
        <w:rPr>
          <w:sz w:val="28"/>
          <w:szCs w:val="28"/>
        </w:rPr>
        <w:t xml:space="preserve"> испытания, проводимые в письменной форме, проводятся в устной форме.</w:t>
      </w:r>
    </w:p>
    <w:p w:rsidR="005F29AF" w:rsidRDefault="005F29AF"/>
    <w:sectPr w:rsidR="005F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83B"/>
    <w:multiLevelType w:val="hybridMultilevel"/>
    <w:tmpl w:val="1D2A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F178E"/>
    <w:multiLevelType w:val="multilevel"/>
    <w:tmpl w:val="68A85BB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4285471"/>
    <w:multiLevelType w:val="hybridMultilevel"/>
    <w:tmpl w:val="DB2E26F6"/>
    <w:lvl w:ilvl="0" w:tplc="B98A88DA">
      <w:start w:val="1"/>
      <w:numFmt w:val="decimal"/>
      <w:lvlText w:val="12.%1.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3CA86AF0">
      <w:start w:val="1"/>
      <w:numFmt w:val="decimal"/>
      <w:lvlText w:val="1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FE"/>
    <w:rsid w:val="005F29AF"/>
    <w:rsid w:val="00A968E8"/>
    <w:rsid w:val="00E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CDCA4-E6B1-4862-B2AC-0DFCF273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9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9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Марковская Валентина Александровна</dc:creator>
  <cp:keywords/>
  <dc:description/>
  <cp:lastModifiedBy>Марковская Валентина Александровна</cp:lastModifiedBy>
  <cp:revision>2</cp:revision>
  <dcterms:created xsi:type="dcterms:W3CDTF">2025-01-09T04:38:00Z</dcterms:created>
  <dcterms:modified xsi:type="dcterms:W3CDTF">2025-01-09T04:39:00Z</dcterms:modified>
</cp:coreProperties>
</file>