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62" w:rsidRDefault="00070962" w:rsidP="00070962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070962" w:rsidRDefault="00070962" w:rsidP="00070962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070962" w:rsidRPr="00AD63EC" w:rsidRDefault="00070962" w:rsidP="00377B9C">
      <w:pPr>
        <w:pStyle w:val="Default"/>
        <w:contextualSpacing/>
        <w:jc w:val="center"/>
        <w:rPr>
          <w:b/>
          <w:bCs/>
        </w:rPr>
      </w:pPr>
      <w:bookmarkStart w:id="0" w:name="_GoBack"/>
      <w:bookmarkEnd w:id="0"/>
      <w:r w:rsidRPr="00885236">
        <w:rPr>
          <w:b/>
          <w:bCs/>
        </w:rPr>
        <w:t>ОБЩИЕ ПОЛОЖЕНИЯ</w:t>
      </w:r>
    </w:p>
    <w:p w:rsidR="00FE2676" w:rsidRDefault="00070962" w:rsidP="0036577F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Программа вступительных испытаний по иностранному языку (немецкий) составлена с учетом требований Федерального компонента государственного образовательного стандарт</w:t>
      </w:r>
      <w:r w:rsidR="00365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E2676"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среднего 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общего образования в соответствии с приказом Министерства просвещения</w:t>
      </w:r>
      <w:r w:rsid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E2676"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РФ от 12 августа 2022 г. № 732 </w:t>
      </w:r>
      <w:r w:rsidR="00365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E2676"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</w:t>
      </w:r>
      <w:r w:rsidR="00365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70962" w:rsidRPr="00FE2676" w:rsidRDefault="00070962" w:rsidP="0036577F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Содержание заданий вступительных испытаний соответств</w:t>
      </w:r>
      <w:r w:rsidR="00D771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ует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Кодификатор</w:t>
      </w:r>
      <w:r w:rsidR="00D771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иностранному языку (</w:t>
      </w:r>
      <w:r w:rsidR="00396DC7"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немецкий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), </w:t>
      </w:r>
      <w:r w:rsidRPr="00D771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разрабатываем</w:t>
      </w:r>
      <w:r w:rsidR="00D771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Федеральным государственным бюджетным научным учреждением «Федеральный Институт Педагогических Измерений</w:t>
      </w:r>
      <w:r w:rsidR="00396DC7" w:rsidRPr="00FE2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070962" w:rsidRDefault="00070962" w:rsidP="0036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6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проведения </w:t>
      </w:r>
      <w:r w:rsidRPr="00070962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вступительного испытания по дисциплине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 (немецкий)</w:t>
      </w:r>
      <w:r w:rsidRPr="00070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абитуриентов, поступающих на обучение в ФГБОУ ВО Сибирская пожарно-спасательная академия ГПС МЧС России, </w:t>
      </w:r>
      <w:r w:rsidRPr="00070962">
        <w:rPr>
          <w:rFonts w:ascii="Times New Roman" w:hAnsi="Times New Roman" w:cs="Times New Roman"/>
          <w:sz w:val="28"/>
          <w:szCs w:val="28"/>
        </w:rPr>
        <w:t xml:space="preserve">и учитывает необходимость соответствия уровня сложности </w:t>
      </w:r>
      <w:r w:rsidRPr="00D7714F">
        <w:rPr>
          <w:rFonts w:ascii="Times New Roman" w:hAnsi="Times New Roman" w:cs="Times New Roman"/>
          <w:sz w:val="28"/>
          <w:szCs w:val="28"/>
        </w:rPr>
        <w:t>таких испытаний</w:t>
      </w:r>
      <w:r w:rsidRPr="00070962">
        <w:rPr>
          <w:rFonts w:ascii="Times New Roman" w:hAnsi="Times New Roman" w:cs="Times New Roman"/>
          <w:sz w:val="28"/>
          <w:szCs w:val="28"/>
        </w:rPr>
        <w:t xml:space="preserve"> уровню сложности ЕГЭ по общеобразовательному предмету «</w:t>
      </w:r>
      <w:r w:rsidR="00FE2676">
        <w:rPr>
          <w:rFonts w:ascii="Times New Roman" w:hAnsi="Times New Roman" w:cs="Times New Roman"/>
          <w:sz w:val="28"/>
          <w:szCs w:val="28"/>
        </w:rPr>
        <w:t>Иностранный язык (</w:t>
      </w:r>
      <w:r>
        <w:rPr>
          <w:rFonts w:ascii="Times New Roman" w:hAnsi="Times New Roman" w:cs="Times New Roman"/>
          <w:sz w:val="28"/>
          <w:szCs w:val="28"/>
        </w:rPr>
        <w:t>немецкий)</w:t>
      </w:r>
      <w:r w:rsidRPr="0007096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0BD3" w:rsidRPr="00070962" w:rsidRDefault="00CF0BD3" w:rsidP="0037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962" w:rsidRDefault="00070962" w:rsidP="00377B9C">
      <w:pPr>
        <w:pStyle w:val="Default"/>
        <w:tabs>
          <w:tab w:val="left" w:pos="9498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вступительного испытания</w:t>
      </w:r>
    </w:p>
    <w:p w:rsidR="00006DEA" w:rsidRDefault="00070962" w:rsidP="0036577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85236">
        <w:rPr>
          <w:sz w:val="28"/>
          <w:szCs w:val="28"/>
        </w:rPr>
        <w:t xml:space="preserve">роводится </w:t>
      </w:r>
      <w:r>
        <w:rPr>
          <w:sz w:val="28"/>
          <w:szCs w:val="28"/>
        </w:rPr>
        <w:t>экзаменационной комиссией</w:t>
      </w:r>
      <w:r w:rsidRPr="00885236">
        <w:rPr>
          <w:sz w:val="28"/>
          <w:szCs w:val="28"/>
        </w:rPr>
        <w:t xml:space="preserve"> в соответствии с расписанием</w:t>
      </w:r>
      <w:r>
        <w:rPr>
          <w:sz w:val="28"/>
          <w:szCs w:val="28"/>
        </w:rPr>
        <w:t xml:space="preserve"> вступительных испытаний, р</w:t>
      </w:r>
      <w:r w:rsidRPr="00885236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которых </w:t>
      </w:r>
      <w:r w:rsidRPr="00885236">
        <w:rPr>
          <w:sz w:val="28"/>
          <w:szCs w:val="28"/>
        </w:rPr>
        <w:t xml:space="preserve">заносятся в экзаменационную ведомость и доводятся до абитуриентов </w:t>
      </w:r>
      <w:r w:rsidR="00006DEA">
        <w:rPr>
          <w:sz w:val="28"/>
          <w:szCs w:val="28"/>
        </w:rPr>
        <w:t xml:space="preserve">на </w:t>
      </w:r>
      <w:proofErr w:type="gramStart"/>
      <w:r w:rsidR="00006DEA">
        <w:rPr>
          <w:sz w:val="28"/>
          <w:szCs w:val="28"/>
        </w:rPr>
        <w:t xml:space="preserve">следующий </w:t>
      </w:r>
      <w:r w:rsidRPr="00885236">
        <w:rPr>
          <w:sz w:val="28"/>
          <w:szCs w:val="28"/>
        </w:rPr>
        <w:t xml:space="preserve"> д</w:t>
      </w:r>
      <w:r w:rsidR="00006DEA">
        <w:rPr>
          <w:sz w:val="28"/>
          <w:szCs w:val="28"/>
        </w:rPr>
        <w:t>ень</w:t>
      </w:r>
      <w:proofErr w:type="gramEnd"/>
      <w:r w:rsidRPr="00885236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сдачи экзамена. </w:t>
      </w:r>
    </w:p>
    <w:p w:rsidR="00070962" w:rsidRPr="00885236" w:rsidRDefault="00070962" w:rsidP="0036577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</w:t>
      </w:r>
      <w:r w:rsidRPr="00885236">
        <w:rPr>
          <w:sz w:val="28"/>
          <w:szCs w:val="28"/>
        </w:rPr>
        <w:t xml:space="preserve">если кандидат не наберет минимального порогового количества баллов, считается, что экзамен он не сдал и в конкурсный список не включается. Пересдача с целью повышения баллов запрещается. </w:t>
      </w:r>
    </w:p>
    <w:p w:rsidR="00070962" w:rsidRPr="00885236" w:rsidRDefault="00070962" w:rsidP="0036577F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85236">
        <w:rPr>
          <w:sz w:val="28"/>
          <w:szCs w:val="28"/>
        </w:rPr>
        <w:t xml:space="preserve">Лица, не прошедшие вступительные испытания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 в соответствии с расписанием проведения экзаменов. </w:t>
      </w:r>
    </w:p>
    <w:p w:rsidR="00070962" w:rsidRPr="00E74305" w:rsidRDefault="00D7714F" w:rsidP="0007096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070962" w:rsidRPr="00E74305">
        <w:rPr>
          <w:b/>
          <w:bCs/>
          <w:sz w:val="28"/>
          <w:szCs w:val="28"/>
        </w:rPr>
        <w:t xml:space="preserve"> проведения </w:t>
      </w:r>
      <w:r w:rsidR="00070962" w:rsidRPr="00D7714F">
        <w:rPr>
          <w:sz w:val="28"/>
          <w:szCs w:val="28"/>
        </w:rPr>
        <w:t>вступительного испытания</w:t>
      </w:r>
      <w:r>
        <w:rPr>
          <w:sz w:val="28"/>
          <w:szCs w:val="28"/>
        </w:rPr>
        <w:t xml:space="preserve"> – </w:t>
      </w:r>
      <w:r w:rsidR="00070962" w:rsidRPr="00D7714F">
        <w:rPr>
          <w:sz w:val="28"/>
          <w:szCs w:val="28"/>
        </w:rPr>
        <w:t>определение уровня подготовки кандидатов на поступление в академию</w:t>
      </w:r>
      <w:r>
        <w:rPr>
          <w:sz w:val="28"/>
          <w:szCs w:val="28"/>
        </w:rPr>
        <w:t xml:space="preserve"> </w:t>
      </w:r>
      <w:r w:rsidR="00070962" w:rsidRPr="00D7714F">
        <w:rPr>
          <w:sz w:val="28"/>
          <w:szCs w:val="28"/>
        </w:rPr>
        <w:t>и объективн</w:t>
      </w:r>
      <w:r>
        <w:rPr>
          <w:sz w:val="28"/>
          <w:szCs w:val="28"/>
        </w:rPr>
        <w:t>ая</w:t>
      </w:r>
      <w:r w:rsidR="00070962" w:rsidRPr="00D7714F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="00070962" w:rsidRPr="00D7714F">
        <w:rPr>
          <w:sz w:val="28"/>
          <w:szCs w:val="28"/>
        </w:rPr>
        <w:t xml:space="preserve"> их способност</w:t>
      </w:r>
      <w:r w:rsidR="008355F0">
        <w:rPr>
          <w:sz w:val="28"/>
          <w:szCs w:val="28"/>
        </w:rPr>
        <w:t>и</w:t>
      </w:r>
      <w:r w:rsidR="00070962" w:rsidRPr="00D7714F">
        <w:rPr>
          <w:sz w:val="28"/>
          <w:szCs w:val="28"/>
        </w:rPr>
        <w:t xml:space="preserve"> </w:t>
      </w:r>
      <w:r w:rsidR="00E10EA2">
        <w:rPr>
          <w:sz w:val="28"/>
          <w:szCs w:val="28"/>
        </w:rPr>
        <w:t xml:space="preserve">к </w:t>
      </w:r>
      <w:r w:rsidR="00070962" w:rsidRPr="00D7714F">
        <w:rPr>
          <w:sz w:val="28"/>
          <w:szCs w:val="28"/>
        </w:rPr>
        <w:t>освоени</w:t>
      </w:r>
      <w:r w:rsidR="00E10EA2">
        <w:rPr>
          <w:sz w:val="28"/>
          <w:szCs w:val="28"/>
        </w:rPr>
        <w:t>ю</w:t>
      </w:r>
      <w:r w:rsidR="00070962" w:rsidRPr="00D7714F">
        <w:rPr>
          <w:sz w:val="28"/>
          <w:szCs w:val="28"/>
        </w:rPr>
        <w:t xml:space="preserve"> образовательной программы </w:t>
      </w:r>
      <w:r w:rsidR="0036577F" w:rsidRPr="00D7714F">
        <w:rPr>
          <w:sz w:val="28"/>
          <w:szCs w:val="28"/>
        </w:rPr>
        <w:t>высшего образования.</w:t>
      </w:r>
    </w:p>
    <w:p w:rsidR="00070962" w:rsidRDefault="00070962" w:rsidP="00070962">
      <w:pPr>
        <w:pStyle w:val="Default"/>
        <w:ind w:firstLine="708"/>
        <w:jc w:val="both"/>
        <w:rPr>
          <w:sz w:val="28"/>
          <w:szCs w:val="28"/>
        </w:rPr>
      </w:pPr>
      <w:r w:rsidRPr="003F6FAA">
        <w:rPr>
          <w:sz w:val="28"/>
          <w:szCs w:val="28"/>
        </w:rPr>
        <w:t>Вступительное испытание по дисциплине «</w:t>
      </w:r>
      <w:r>
        <w:rPr>
          <w:sz w:val="28"/>
          <w:szCs w:val="28"/>
        </w:rPr>
        <w:t>Иностранный язык (немецкий)</w:t>
      </w:r>
      <w:r w:rsidRPr="003F6FAA">
        <w:rPr>
          <w:sz w:val="28"/>
          <w:szCs w:val="28"/>
        </w:rPr>
        <w:t>» представляет собой тестирование, включающее вопросы с объемом знаний, навыков и умений в пределах содержания про</w:t>
      </w:r>
      <w:r>
        <w:rPr>
          <w:sz w:val="28"/>
          <w:szCs w:val="28"/>
        </w:rPr>
        <w:t>граммы вступительного испытания.</w:t>
      </w:r>
      <w:r w:rsidRPr="003F6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6FAA">
        <w:rPr>
          <w:sz w:val="28"/>
          <w:szCs w:val="28"/>
        </w:rPr>
        <w:t xml:space="preserve"> </w:t>
      </w:r>
    </w:p>
    <w:p w:rsidR="00735A20" w:rsidRDefault="00735A20" w:rsidP="00070962">
      <w:pPr>
        <w:pStyle w:val="Default"/>
        <w:ind w:firstLine="708"/>
        <w:jc w:val="both"/>
        <w:rPr>
          <w:sz w:val="28"/>
          <w:szCs w:val="28"/>
        </w:rPr>
      </w:pPr>
    </w:p>
    <w:p w:rsidR="00006DEA" w:rsidRDefault="00006DEA" w:rsidP="0036577F">
      <w:pPr>
        <w:pStyle w:val="Default"/>
        <w:ind w:right="518"/>
        <w:contextualSpacing/>
        <w:jc w:val="center"/>
        <w:rPr>
          <w:b/>
          <w:bCs/>
          <w:sz w:val="28"/>
          <w:szCs w:val="28"/>
        </w:rPr>
      </w:pPr>
    </w:p>
    <w:p w:rsidR="00006DEA" w:rsidRDefault="00006DEA" w:rsidP="0036577F">
      <w:pPr>
        <w:pStyle w:val="Default"/>
        <w:ind w:right="518"/>
        <w:contextualSpacing/>
        <w:jc w:val="center"/>
        <w:rPr>
          <w:b/>
          <w:bCs/>
          <w:sz w:val="28"/>
          <w:szCs w:val="28"/>
        </w:rPr>
      </w:pPr>
    </w:p>
    <w:p w:rsidR="001D4218" w:rsidRDefault="00396DC7" w:rsidP="0036577F">
      <w:pPr>
        <w:pStyle w:val="Default"/>
        <w:ind w:right="51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владению материалом</w:t>
      </w:r>
    </w:p>
    <w:p w:rsidR="001D4218" w:rsidRDefault="001D4218" w:rsidP="0036577F">
      <w:pPr>
        <w:pStyle w:val="Default"/>
        <w:ind w:right="518"/>
        <w:contextualSpacing/>
        <w:jc w:val="center"/>
        <w:rPr>
          <w:b/>
          <w:bCs/>
          <w:sz w:val="28"/>
          <w:szCs w:val="28"/>
        </w:rPr>
      </w:pPr>
    </w:p>
    <w:p w:rsidR="00070962" w:rsidRPr="00735A20" w:rsidRDefault="00070962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  <w:r w:rsidRPr="00735A20">
        <w:rPr>
          <w:b/>
          <w:sz w:val="28"/>
          <w:szCs w:val="28"/>
        </w:rPr>
        <w:t>Орфография</w:t>
      </w:r>
    </w:p>
    <w:p w:rsidR="00070962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sz w:val="28"/>
          <w:szCs w:val="28"/>
        </w:rPr>
        <w:t>Основные правила правописания в немецком языке.</w:t>
      </w:r>
    </w:p>
    <w:p w:rsidR="00735A20" w:rsidRPr="00735A20" w:rsidRDefault="00735A20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</w:p>
    <w:p w:rsidR="00070962" w:rsidRPr="00735A20" w:rsidRDefault="00070962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  <w:r w:rsidRPr="00735A20">
        <w:rPr>
          <w:b/>
          <w:sz w:val="28"/>
          <w:szCs w:val="28"/>
        </w:rPr>
        <w:t>Лексический материал</w:t>
      </w:r>
    </w:p>
    <w:p w:rsidR="00070962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sz w:val="28"/>
          <w:szCs w:val="28"/>
        </w:rPr>
        <w:t xml:space="preserve">Активное владение приблизительно 1200-1500 лексическими единицами. Словообразование </w:t>
      </w:r>
    </w:p>
    <w:p w:rsidR="00070962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sz w:val="28"/>
          <w:szCs w:val="28"/>
        </w:rPr>
        <w:t xml:space="preserve">Моделирование имен существительных с помощью суффиксов: </w:t>
      </w:r>
      <w:r w:rsidR="0036577F">
        <w:rPr>
          <w:sz w:val="28"/>
          <w:szCs w:val="28"/>
        </w:rPr>
        <w:br/>
      </w:r>
      <w:r w:rsidRPr="00735A20">
        <w:rPr>
          <w:sz w:val="28"/>
          <w:szCs w:val="28"/>
        </w:rPr>
        <w:t>-</w:t>
      </w:r>
      <w:proofErr w:type="spellStart"/>
      <w:r w:rsidRPr="00735A20">
        <w:rPr>
          <w:sz w:val="28"/>
          <w:szCs w:val="28"/>
        </w:rPr>
        <w:t>ung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keit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schaft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er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ler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ner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ent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ant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at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nis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chen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in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tum</w:t>
      </w:r>
      <w:proofErr w:type="spellEnd"/>
      <w:r w:rsidRPr="00735A20">
        <w:rPr>
          <w:sz w:val="28"/>
          <w:szCs w:val="28"/>
        </w:rPr>
        <w:t>; имен прилагательных с помощью суффиксов: -</w:t>
      </w:r>
      <w:proofErr w:type="spellStart"/>
      <w:r w:rsidRPr="00735A20">
        <w:rPr>
          <w:sz w:val="28"/>
          <w:szCs w:val="28"/>
        </w:rPr>
        <w:t>lich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ig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isch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bar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haft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sam</w:t>
      </w:r>
      <w:proofErr w:type="spellEnd"/>
      <w:r w:rsidRPr="00735A20">
        <w:rPr>
          <w:sz w:val="28"/>
          <w:szCs w:val="28"/>
        </w:rPr>
        <w:t xml:space="preserve">, </w:t>
      </w:r>
      <w:r w:rsidR="0036577F">
        <w:rPr>
          <w:sz w:val="28"/>
          <w:szCs w:val="28"/>
        </w:rPr>
        <w:br/>
      </w:r>
      <w:r w:rsidRPr="00735A20">
        <w:rPr>
          <w:sz w:val="28"/>
          <w:szCs w:val="28"/>
        </w:rPr>
        <w:t>-</w:t>
      </w:r>
      <w:proofErr w:type="spellStart"/>
      <w:r w:rsidRPr="00735A20">
        <w:rPr>
          <w:sz w:val="28"/>
          <w:szCs w:val="28"/>
        </w:rPr>
        <w:t>los</w:t>
      </w:r>
      <w:proofErr w:type="spellEnd"/>
      <w:r w:rsidRPr="00735A20">
        <w:rPr>
          <w:sz w:val="28"/>
          <w:szCs w:val="28"/>
        </w:rPr>
        <w:t xml:space="preserve"> и префикса </w:t>
      </w:r>
      <w:proofErr w:type="spellStart"/>
      <w:r w:rsidRPr="00735A20">
        <w:rPr>
          <w:sz w:val="28"/>
          <w:szCs w:val="28"/>
        </w:rPr>
        <w:t>un</w:t>
      </w:r>
      <w:proofErr w:type="spellEnd"/>
      <w:r w:rsidRPr="00735A20">
        <w:rPr>
          <w:sz w:val="28"/>
          <w:szCs w:val="28"/>
        </w:rPr>
        <w:t xml:space="preserve">-; имен числительных с помощью словосложения с </w:t>
      </w:r>
      <w:r w:rsidR="0036577F">
        <w:rPr>
          <w:sz w:val="28"/>
          <w:szCs w:val="28"/>
        </w:rPr>
        <w:br/>
      </w:r>
      <w:r w:rsidRPr="00735A20">
        <w:rPr>
          <w:sz w:val="28"/>
          <w:szCs w:val="28"/>
        </w:rPr>
        <w:t>-</w:t>
      </w:r>
      <w:proofErr w:type="spellStart"/>
      <w:r w:rsidRPr="00735A20">
        <w:rPr>
          <w:sz w:val="28"/>
          <w:szCs w:val="28"/>
        </w:rPr>
        <w:t>zehn</w:t>
      </w:r>
      <w:proofErr w:type="spellEnd"/>
      <w:r w:rsidRPr="00735A20">
        <w:rPr>
          <w:sz w:val="28"/>
          <w:szCs w:val="28"/>
        </w:rPr>
        <w:t>, суффиксов: -</w:t>
      </w:r>
      <w:proofErr w:type="spellStart"/>
      <w:r w:rsidRPr="00735A20">
        <w:rPr>
          <w:sz w:val="28"/>
          <w:szCs w:val="28"/>
        </w:rPr>
        <w:t>zig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st</w:t>
      </w:r>
      <w:proofErr w:type="spellEnd"/>
      <w:r w:rsidRPr="00735A20">
        <w:rPr>
          <w:sz w:val="28"/>
          <w:szCs w:val="28"/>
        </w:rPr>
        <w:t>, -t; глаголов при помощи отделяемых (</w:t>
      </w:r>
      <w:proofErr w:type="spellStart"/>
      <w:r w:rsidRPr="00735A20">
        <w:rPr>
          <w:sz w:val="28"/>
          <w:szCs w:val="28"/>
        </w:rPr>
        <w:t>an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auf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ein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mit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aus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zu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bei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vor</w:t>
      </w:r>
      <w:proofErr w:type="spellEnd"/>
      <w:r w:rsidRPr="00735A20">
        <w:rPr>
          <w:sz w:val="28"/>
          <w:szCs w:val="28"/>
        </w:rPr>
        <w:t>-), неотделяемых (</w:t>
      </w:r>
      <w:proofErr w:type="spellStart"/>
      <w:r w:rsidRPr="00735A20">
        <w:rPr>
          <w:sz w:val="28"/>
          <w:szCs w:val="28"/>
        </w:rPr>
        <w:t>be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ver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zer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ent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emp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miss</w:t>
      </w:r>
      <w:proofErr w:type="spellEnd"/>
      <w:r w:rsidRPr="00735A20">
        <w:rPr>
          <w:sz w:val="28"/>
          <w:szCs w:val="28"/>
        </w:rPr>
        <w:t>-) и обладающих особенностями в употреблении (</w:t>
      </w:r>
      <w:proofErr w:type="spellStart"/>
      <w:r w:rsidRPr="00735A20">
        <w:rPr>
          <w:sz w:val="28"/>
          <w:szCs w:val="28"/>
        </w:rPr>
        <w:t>über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um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zwischen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hinter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unter</w:t>
      </w:r>
      <w:proofErr w:type="spellEnd"/>
      <w:r w:rsidRPr="00735A20">
        <w:rPr>
          <w:sz w:val="28"/>
          <w:szCs w:val="28"/>
        </w:rPr>
        <w:t xml:space="preserve">-, </w:t>
      </w:r>
      <w:proofErr w:type="spellStart"/>
      <w:r w:rsidRPr="00735A20">
        <w:rPr>
          <w:sz w:val="28"/>
          <w:szCs w:val="28"/>
        </w:rPr>
        <w:t>durch</w:t>
      </w:r>
      <w:proofErr w:type="spellEnd"/>
      <w:r w:rsidRPr="00735A20">
        <w:rPr>
          <w:sz w:val="28"/>
          <w:szCs w:val="28"/>
        </w:rPr>
        <w:t>-) префиксов. Словосложение.</w:t>
      </w:r>
    </w:p>
    <w:p w:rsidR="00735A20" w:rsidRPr="00735A20" w:rsidRDefault="00735A20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</w:p>
    <w:p w:rsidR="00070962" w:rsidRPr="00735A20" w:rsidRDefault="00070962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  <w:r w:rsidRPr="00735A20">
        <w:rPr>
          <w:b/>
          <w:sz w:val="28"/>
          <w:szCs w:val="28"/>
        </w:rPr>
        <w:t>Грамматический материал</w:t>
      </w:r>
    </w:p>
    <w:p w:rsidR="00735A20" w:rsidRPr="00735A20" w:rsidRDefault="00070962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  <w:r w:rsidRPr="00735A20">
        <w:rPr>
          <w:b/>
          <w:sz w:val="28"/>
          <w:szCs w:val="28"/>
        </w:rPr>
        <w:t>Морфология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Артикль.</w:t>
      </w:r>
      <w:r w:rsidRPr="00735A20">
        <w:rPr>
          <w:sz w:val="28"/>
          <w:szCs w:val="28"/>
        </w:rPr>
        <w:t xml:space="preserve"> Определенный, неопределенный и нулевой артикли; их соответствие роду имени существительного. Склонение артиклей. Заместители артикля (указательные, притяжательные, вопросительные, неопределенные и относительные местоимения), их склонение. Артикль с именами собственными: названиями профессий, национальностей, географическими названиями, названиями частей суток, времен года, абстрактными и вещественными именами существительными, </w:t>
      </w:r>
      <w:proofErr w:type="spellStart"/>
      <w:r w:rsidRPr="00735A20">
        <w:rPr>
          <w:sz w:val="28"/>
          <w:szCs w:val="28"/>
        </w:rPr>
        <w:t>уникалиями</w:t>
      </w:r>
      <w:proofErr w:type="spellEnd"/>
      <w:r w:rsidRPr="00735A20">
        <w:rPr>
          <w:sz w:val="28"/>
          <w:szCs w:val="28"/>
        </w:rPr>
        <w:t xml:space="preserve">. 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Имя существительное.</w:t>
      </w:r>
      <w:r w:rsidRPr="00735A20">
        <w:rPr>
          <w:sz w:val="28"/>
          <w:szCs w:val="28"/>
        </w:rPr>
        <w:t xml:space="preserve"> Род имен существительных. Система немецких падежей. Склонение имен существительных: сильное (с окончанием -(e)s в </w:t>
      </w:r>
      <w:proofErr w:type="spellStart"/>
      <w:r w:rsidRPr="00735A20">
        <w:rPr>
          <w:sz w:val="28"/>
          <w:szCs w:val="28"/>
        </w:rPr>
        <w:t>Gen.Sg</w:t>
      </w:r>
      <w:proofErr w:type="spellEnd"/>
      <w:r w:rsidRPr="00735A20">
        <w:rPr>
          <w:sz w:val="28"/>
          <w:szCs w:val="28"/>
        </w:rPr>
        <w:t>.), слабое (с окончанием -</w:t>
      </w:r>
      <w:proofErr w:type="spellStart"/>
      <w:r w:rsidRPr="00735A20">
        <w:rPr>
          <w:sz w:val="28"/>
          <w:szCs w:val="28"/>
        </w:rPr>
        <w:t>еn</w:t>
      </w:r>
      <w:proofErr w:type="spellEnd"/>
      <w:r w:rsidRPr="00735A20">
        <w:rPr>
          <w:sz w:val="28"/>
          <w:szCs w:val="28"/>
        </w:rPr>
        <w:t xml:space="preserve"> по всех косвенных падежах), </w:t>
      </w:r>
      <w:r w:rsidR="0036577F">
        <w:rPr>
          <w:sz w:val="28"/>
          <w:szCs w:val="28"/>
        </w:rPr>
        <w:t>«</w:t>
      </w:r>
      <w:r w:rsidRPr="00735A20">
        <w:rPr>
          <w:sz w:val="28"/>
          <w:szCs w:val="28"/>
        </w:rPr>
        <w:t>женское</w:t>
      </w:r>
      <w:r w:rsidR="0036577F">
        <w:rPr>
          <w:sz w:val="28"/>
          <w:szCs w:val="28"/>
        </w:rPr>
        <w:t>»</w:t>
      </w:r>
      <w:r w:rsidRPr="00735A20">
        <w:rPr>
          <w:sz w:val="28"/>
          <w:szCs w:val="28"/>
        </w:rPr>
        <w:t xml:space="preserve"> (с нулевым окончанием) и смешанное (с окончанием -</w:t>
      </w:r>
      <w:proofErr w:type="spellStart"/>
      <w:r w:rsidRPr="00735A20">
        <w:rPr>
          <w:sz w:val="28"/>
          <w:szCs w:val="28"/>
        </w:rPr>
        <w:t>ns</w:t>
      </w:r>
      <w:proofErr w:type="spellEnd"/>
      <w:r w:rsidRPr="00735A20">
        <w:rPr>
          <w:sz w:val="28"/>
          <w:szCs w:val="28"/>
        </w:rPr>
        <w:t xml:space="preserve"> в </w:t>
      </w:r>
      <w:proofErr w:type="spellStart"/>
      <w:r w:rsidRPr="00735A20">
        <w:rPr>
          <w:sz w:val="28"/>
          <w:szCs w:val="28"/>
        </w:rPr>
        <w:t>Gen.Sg</w:t>
      </w:r>
      <w:proofErr w:type="spellEnd"/>
      <w:r w:rsidRPr="00735A20">
        <w:rPr>
          <w:sz w:val="28"/>
          <w:szCs w:val="28"/>
        </w:rPr>
        <w:t xml:space="preserve"> и -n в </w:t>
      </w:r>
      <w:proofErr w:type="spellStart"/>
      <w:r w:rsidRPr="00735A20">
        <w:rPr>
          <w:sz w:val="28"/>
          <w:szCs w:val="28"/>
        </w:rPr>
        <w:t>Dat</w:t>
      </w:r>
      <w:proofErr w:type="spellEnd"/>
      <w:r w:rsidRPr="00735A20">
        <w:rPr>
          <w:sz w:val="28"/>
          <w:szCs w:val="28"/>
        </w:rPr>
        <w:t xml:space="preserve">. и </w:t>
      </w:r>
      <w:proofErr w:type="spellStart"/>
      <w:r w:rsidRPr="00735A20">
        <w:rPr>
          <w:sz w:val="28"/>
          <w:szCs w:val="28"/>
        </w:rPr>
        <w:t>Akk.Sg</w:t>
      </w:r>
      <w:proofErr w:type="spellEnd"/>
      <w:r w:rsidRPr="00735A20">
        <w:rPr>
          <w:sz w:val="28"/>
          <w:szCs w:val="28"/>
        </w:rPr>
        <w:t xml:space="preserve">). Склонение имен </w:t>
      </w:r>
      <w:proofErr w:type="spellStart"/>
      <w:r w:rsidRPr="00735A20">
        <w:rPr>
          <w:sz w:val="28"/>
          <w:szCs w:val="28"/>
        </w:rPr>
        <w:t>сущеcтвительных</w:t>
      </w:r>
      <w:proofErr w:type="spellEnd"/>
      <w:r w:rsidRPr="00735A20">
        <w:rPr>
          <w:sz w:val="28"/>
          <w:szCs w:val="28"/>
        </w:rPr>
        <w:t xml:space="preserve"> во множественном или только во множественном числе. Способы образования множественного числа (суффиксы –е, -</w:t>
      </w:r>
      <w:proofErr w:type="spellStart"/>
      <w:r w:rsidRPr="00735A20">
        <w:rPr>
          <w:sz w:val="28"/>
          <w:szCs w:val="28"/>
        </w:rPr>
        <w:t>en</w:t>
      </w:r>
      <w:proofErr w:type="spellEnd"/>
      <w:r w:rsidRPr="00735A20">
        <w:rPr>
          <w:sz w:val="28"/>
          <w:szCs w:val="28"/>
        </w:rPr>
        <w:t>, -</w:t>
      </w:r>
      <w:proofErr w:type="spellStart"/>
      <w:r w:rsidRPr="00735A20">
        <w:rPr>
          <w:sz w:val="28"/>
          <w:szCs w:val="28"/>
        </w:rPr>
        <w:t>er</w:t>
      </w:r>
      <w:proofErr w:type="spellEnd"/>
      <w:r w:rsidRPr="00735A20">
        <w:rPr>
          <w:sz w:val="28"/>
          <w:szCs w:val="28"/>
        </w:rPr>
        <w:t>, -s) и их соответствие роду имени существительного. Особые случаи образования множественного числа (</w:t>
      </w:r>
      <w:proofErr w:type="spellStart"/>
      <w:r w:rsidRPr="00735A20">
        <w:rPr>
          <w:sz w:val="28"/>
          <w:szCs w:val="28"/>
        </w:rPr>
        <w:t>Mann-Männer</w:t>
      </w:r>
      <w:proofErr w:type="spellEnd"/>
      <w:r w:rsidR="005733A3">
        <w:rPr>
          <w:sz w:val="28"/>
          <w:szCs w:val="28"/>
        </w:rPr>
        <w:t xml:space="preserve"> </w:t>
      </w:r>
      <w:r w:rsidRPr="005733A3">
        <w:rPr>
          <w:sz w:val="28"/>
          <w:szCs w:val="28"/>
        </w:rPr>
        <w:t>и</w:t>
      </w:r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Leute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Wort-Worte</w:t>
      </w:r>
      <w:proofErr w:type="spellEnd"/>
      <w:r w:rsidRPr="00735A20">
        <w:rPr>
          <w:sz w:val="28"/>
          <w:szCs w:val="28"/>
        </w:rPr>
        <w:t xml:space="preserve"> и </w:t>
      </w:r>
      <w:proofErr w:type="spellStart"/>
      <w:proofErr w:type="gramStart"/>
      <w:r w:rsidRPr="00735A20">
        <w:rPr>
          <w:sz w:val="28"/>
          <w:szCs w:val="28"/>
        </w:rPr>
        <w:t>Wörter</w:t>
      </w:r>
      <w:proofErr w:type="spellEnd"/>
      <w:proofErr w:type="gramEnd"/>
      <w:r w:rsidRPr="00735A20">
        <w:rPr>
          <w:sz w:val="28"/>
          <w:szCs w:val="28"/>
        </w:rPr>
        <w:t xml:space="preserve"> и пр.). Конструкция </w:t>
      </w:r>
      <w:proofErr w:type="spellStart"/>
      <w:r w:rsidRPr="00735A20">
        <w:rPr>
          <w:sz w:val="28"/>
          <w:szCs w:val="28"/>
        </w:rPr>
        <w:t>von+имя</w:t>
      </w:r>
      <w:proofErr w:type="spellEnd"/>
      <w:r w:rsidRPr="00735A20">
        <w:rPr>
          <w:sz w:val="28"/>
          <w:szCs w:val="28"/>
        </w:rPr>
        <w:t xml:space="preserve"> собственное. Притяжательный падеж имен существительных. Заместители имен существительных (личные местоимения), их склонение.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Имя прилагательное.</w:t>
      </w:r>
      <w:r w:rsidRPr="00735A20">
        <w:rPr>
          <w:sz w:val="28"/>
          <w:szCs w:val="28"/>
        </w:rPr>
        <w:t xml:space="preserve"> Полная и краткая формы имен прилагательных. Качественные и относительные имена прилагательные. Образование степеней сравнения. Особые случаи (супплетивные формы типа </w:t>
      </w:r>
      <w:proofErr w:type="spellStart"/>
      <w:r w:rsidRPr="00735A20">
        <w:rPr>
          <w:sz w:val="28"/>
          <w:szCs w:val="28"/>
        </w:rPr>
        <w:t>gut</w:t>
      </w:r>
      <w:proofErr w:type="spellEnd"/>
      <w:r w:rsidRPr="00735A20">
        <w:rPr>
          <w:sz w:val="28"/>
          <w:szCs w:val="28"/>
        </w:rPr>
        <w:t>-</w:t>
      </w:r>
      <w:r w:rsidR="0036577F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besser</w:t>
      </w:r>
      <w:proofErr w:type="spellEnd"/>
      <w:r w:rsidRPr="00735A20">
        <w:rPr>
          <w:sz w:val="28"/>
          <w:szCs w:val="28"/>
        </w:rPr>
        <w:t>- (</w:t>
      </w:r>
      <w:proofErr w:type="spellStart"/>
      <w:r w:rsidRPr="00735A20">
        <w:rPr>
          <w:sz w:val="28"/>
          <w:szCs w:val="28"/>
        </w:rPr>
        <w:t>am</w:t>
      </w:r>
      <w:proofErr w:type="spellEnd"/>
      <w:r w:rsidRPr="00735A20">
        <w:rPr>
          <w:sz w:val="28"/>
          <w:szCs w:val="28"/>
        </w:rPr>
        <w:t xml:space="preserve">) </w:t>
      </w:r>
      <w:proofErr w:type="spellStart"/>
      <w:r w:rsidRPr="00735A20">
        <w:rPr>
          <w:sz w:val="28"/>
          <w:szCs w:val="28"/>
        </w:rPr>
        <w:t>best</w:t>
      </w:r>
      <w:proofErr w:type="spellEnd"/>
      <w:r w:rsidRPr="00735A20">
        <w:rPr>
          <w:sz w:val="28"/>
          <w:szCs w:val="28"/>
        </w:rPr>
        <w:t>(</w:t>
      </w:r>
      <w:proofErr w:type="spellStart"/>
      <w:r w:rsidRPr="00735A20">
        <w:rPr>
          <w:sz w:val="28"/>
          <w:szCs w:val="28"/>
        </w:rPr>
        <w:t>en</w:t>
      </w:r>
      <w:proofErr w:type="spellEnd"/>
      <w:r w:rsidRPr="00735A20">
        <w:rPr>
          <w:sz w:val="28"/>
          <w:szCs w:val="28"/>
        </w:rPr>
        <w:t xml:space="preserve">)). Склонение имен прилагательных: сильное </w:t>
      </w:r>
      <w:r w:rsidRPr="00735A20">
        <w:rPr>
          <w:sz w:val="28"/>
          <w:szCs w:val="28"/>
        </w:rPr>
        <w:lastRenderedPageBreak/>
        <w:t xml:space="preserve">(при существительном без артикля), слабое (после определенного артикля, указательных местоимений и пр.), смешанное (после неопределенного артикля, притяжательных местоимений и пр.). Использование имен прилагательных во множественном числе после слов типа </w:t>
      </w:r>
      <w:proofErr w:type="spellStart"/>
      <w:r w:rsidRPr="00735A20">
        <w:rPr>
          <w:sz w:val="28"/>
          <w:szCs w:val="28"/>
        </w:rPr>
        <w:t>alle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beide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viele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einige</w:t>
      </w:r>
      <w:proofErr w:type="spellEnd"/>
      <w:r w:rsidRPr="00735A20">
        <w:rPr>
          <w:sz w:val="28"/>
          <w:szCs w:val="28"/>
        </w:rPr>
        <w:t>.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Наречие.</w:t>
      </w:r>
      <w:r w:rsidRPr="00735A20">
        <w:rPr>
          <w:sz w:val="28"/>
          <w:szCs w:val="28"/>
        </w:rPr>
        <w:t xml:space="preserve"> Образование степеней сравнения наречий. Особые (супплетивные) формы типа </w:t>
      </w:r>
      <w:proofErr w:type="spellStart"/>
      <w:r w:rsidRPr="00735A20">
        <w:rPr>
          <w:sz w:val="28"/>
          <w:szCs w:val="28"/>
        </w:rPr>
        <w:t>viel-mеhr-am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meisten</w:t>
      </w:r>
      <w:proofErr w:type="spellEnd"/>
      <w:r w:rsidRPr="00735A20">
        <w:rPr>
          <w:sz w:val="28"/>
          <w:szCs w:val="28"/>
        </w:rPr>
        <w:t xml:space="preserve">. Местоименные наречия типа </w:t>
      </w:r>
      <w:proofErr w:type="spellStart"/>
      <w:r w:rsidRPr="00735A20">
        <w:rPr>
          <w:sz w:val="28"/>
          <w:szCs w:val="28"/>
        </w:rPr>
        <w:t>danach</w:t>
      </w:r>
      <w:proofErr w:type="spellEnd"/>
      <w:r w:rsidRPr="00735A20">
        <w:rPr>
          <w:sz w:val="28"/>
          <w:szCs w:val="28"/>
        </w:rPr>
        <w:t xml:space="preserve">. 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Местоимение.</w:t>
      </w:r>
      <w:r w:rsidRPr="00735A20">
        <w:rPr>
          <w:sz w:val="28"/>
          <w:szCs w:val="28"/>
        </w:rPr>
        <w:t xml:space="preserve"> Указанные выше в других частях речи вопросы охватывают практически все разряды местоимений немецкого языка. Возвратное местоимение </w:t>
      </w:r>
      <w:proofErr w:type="spellStart"/>
      <w:r w:rsidRPr="00735A20">
        <w:rPr>
          <w:sz w:val="28"/>
          <w:szCs w:val="28"/>
        </w:rPr>
        <w:t>sich</w:t>
      </w:r>
      <w:proofErr w:type="spellEnd"/>
      <w:r w:rsidRPr="00735A20">
        <w:rPr>
          <w:sz w:val="28"/>
          <w:szCs w:val="28"/>
        </w:rPr>
        <w:t xml:space="preserve">, его использование в дательном и винительном падежах, его изменение по лицам. 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Глагол.</w:t>
      </w:r>
      <w:r w:rsidRPr="00735A20">
        <w:rPr>
          <w:sz w:val="28"/>
          <w:szCs w:val="28"/>
        </w:rPr>
        <w:t xml:space="preserve"> Типы немецких глаголов: слабые (регулярные), сильные, неправильные, модальные, вспомогательные, возвратные, глаголы с отделяемыми приставками, сложносоставные глаголы (типа </w:t>
      </w:r>
      <w:proofErr w:type="spellStart"/>
      <w:r w:rsidRPr="00735A20">
        <w:rPr>
          <w:sz w:val="28"/>
          <w:szCs w:val="28"/>
        </w:rPr>
        <w:t>kennen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lernen</w:t>
      </w:r>
      <w:proofErr w:type="spellEnd"/>
      <w:r w:rsidRPr="00735A20">
        <w:rPr>
          <w:sz w:val="28"/>
          <w:szCs w:val="28"/>
        </w:rPr>
        <w:t>). Система лица и числа немецкого глагола. Основные формы (</w:t>
      </w:r>
      <w:proofErr w:type="spellStart"/>
      <w:r w:rsidRPr="00735A20">
        <w:rPr>
          <w:sz w:val="28"/>
          <w:szCs w:val="28"/>
        </w:rPr>
        <w:t>Infinitiv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Präteritum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Partizip</w:t>
      </w:r>
      <w:proofErr w:type="spellEnd"/>
      <w:r w:rsidRPr="00735A20">
        <w:rPr>
          <w:sz w:val="28"/>
          <w:szCs w:val="28"/>
        </w:rPr>
        <w:t xml:space="preserve"> II). Основные формы важнейших сильных глаголов. Системы времен немецкого глагола. Настоящее время (</w:t>
      </w:r>
      <w:proofErr w:type="spellStart"/>
      <w:r w:rsidRPr="00735A20">
        <w:rPr>
          <w:sz w:val="28"/>
          <w:szCs w:val="28"/>
        </w:rPr>
        <w:t>Präsens</w:t>
      </w:r>
      <w:proofErr w:type="spellEnd"/>
      <w:r w:rsidRPr="00735A20">
        <w:rPr>
          <w:sz w:val="28"/>
          <w:szCs w:val="28"/>
        </w:rPr>
        <w:t>), сферы его использования. Спряжение различных типов глаголов в настоящем времени. Простое прошедшее время (</w:t>
      </w:r>
      <w:proofErr w:type="spellStart"/>
      <w:r w:rsidRPr="00735A20">
        <w:rPr>
          <w:sz w:val="28"/>
          <w:szCs w:val="28"/>
        </w:rPr>
        <w:t>Präteritum</w:t>
      </w:r>
      <w:proofErr w:type="spellEnd"/>
      <w:r w:rsidRPr="00735A20">
        <w:rPr>
          <w:sz w:val="28"/>
          <w:szCs w:val="28"/>
        </w:rPr>
        <w:t>), сферы его использования. 4 Особенности спряжения различных типов глаголов в прошедшем времени. Сложносоставное прошедшее время (</w:t>
      </w:r>
      <w:proofErr w:type="spellStart"/>
      <w:r w:rsidRPr="00735A20">
        <w:rPr>
          <w:sz w:val="28"/>
          <w:szCs w:val="28"/>
        </w:rPr>
        <w:t>Perfekt</w:t>
      </w:r>
      <w:proofErr w:type="spellEnd"/>
      <w:r w:rsidRPr="00735A20">
        <w:rPr>
          <w:sz w:val="28"/>
          <w:szCs w:val="28"/>
        </w:rPr>
        <w:t xml:space="preserve">), особенности его употребления, образования </w:t>
      </w:r>
      <w:proofErr w:type="spellStart"/>
      <w:r w:rsidRPr="00735A20">
        <w:rPr>
          <w:sz w:val="28"/>
          <w:szCs w:val="28"/>
        </w:rPr>
        <w:t>пepфекта</w:t>
      </w:r>
      <w:proofErr w:type="spellEnd"/>
      <w:r w:rsidRPr="00735A20">
        <w:rPr>
          <w:sz w:val="28"/>
          <w:szCs w:val="28"/>
        </w:rPr>
        <w:t xml:space="preserve"> с глаголами </w:t>
      </w:r>
      <w:proofErr w:type="spellStart"/>
      <w:r w:rsidRPr="00735A20">
        <w:rPr>
          <w:sz w:val="28"/>
          <w:szCs w:val="28"/>
        </w:rPr>
        <w:t>haben</w:t>
      </w:r>
      <w:proofErr w:type="spellEnd"/>
      <w:r w:rsidRPr="00735A20">
        <w:rPr>
          <w:sz w:val="28"/>
          <w:szCs w:val="28"/>
        </w:rPr>
        <w:t xml:space="preserve"> и </w:t>
      </w:r>
      <w:proofErr w:type="spellStart"/>
      <w:r w:rsidRPr="00735A20">
        <w:rPr>
          <w:sz w:val="28"/>
          <w:szCs w:val="28"/>
        </w:rPr>
        <w:t>sein</w:t>
      </w:r>
      <w:proofErr w:type="spellEnd"/>
      <w:r w:rsidRPr="00735A20">
        <w:rPr>
          <w:sz w:val="28"/>
          <w:szCs w:val="28"/>
        </w:rPr>
        <w:t>. Предпрошедшее время (</w:t>
      </w:r>
      <w:proofErr w:type="spellStart"/>
      <w:r w:rsidRPr="00735A20">
        <w:rPr>
          <w:sz w:val="28"/>
          <w:szCs w:val="28"/>
        </w:rPr>
        <w:t>Plusquamperfekt</w:t>
      </w:r>
      <w:proofErr w:type="spellEnd"/>
      <w:r w:rsidRPr="00735A20">
        <w:rPr>
          <w:sz w:val="28"/>
          <w:szCs w:val="28"/>
        </w:rPr>
        <w:t>), образование и особенности употребления. Простое будущее время (</w:t>
      </w:r>
      <w:proofErr w:type="spellStart"/>
      <w:r w:rsidRPr="00735A20">
        <w:rPr>
          <w:sz w:val="28"/>
          <w:szCs w:val="28"/>
        </w:rPr>
        <w:t>Futurum</w:t>
      </w:r>
      <w:proofErr w:type="spellEnd"/>
      <w:r w:rsidRPr="00735A20">
        <w:rPr>
          <w:sz w:val="28"/>
          <w:szCs w:val="28"/>
        </w:rPr>
        <w:t xml:space="preserve"> I), его образование и особенности использования. Согласование времен в немецком языке. </w:t>
      </w:r>
      <w:proofErr w:type="spellStart"/>
      <w:r w:rsidRPr="00735A20">
        <w:rPr>
          <w:sz w:val="28"/>
          <w:szCs w:val="28"/>
        </w:rPr>
        <w:t>Cистема</w:t>
      </w:r>
      <w:proofErr w:type="spellEnd"/>
      <w:r w:rsidRPr="00735A20">
        <w:rPr>
          <w:sz w:val="28"/>
          <w:szCs w:val="28"/>
        </w:rPr>
        <w:t xml:space="preserve"> наклонений немецкого языка: изъявительное (</w:t>
      </w:r>
      <w:proofErr w:type="spellStart"/>
      <w:r w:rsidRPr="00735A20">
        <w:rPr>
          <w:sz w:val="28"/>
          <w:szCs w:val="28"/>
        </w:rPr>
        <w:t>Indikativ</w:t>
      </w:r>
      <w:proofErr w:type="spellEnd"/>
      <w:r w:rsidRPr="00735A20">
        <w:rPr>
          <w:sz w:val="28"/>
          <w:szCs w:val="28"/>
        </w:rPr>
        <w:t>), побудительное (</w:t>
      </w:r>
      <w:proofErr w:type="spellStart"/>
      <w:r w:rsidRPr="00735A20">
        <w:rPr>
          <w:sz w:val="28"/>
          <w:szCs w:val="28"/>
        </w:rPr>
        <w:t>Imperativ</w:t>
      </w:r>
      <w:proofErr w:type="spellEnd"/>
      <w:r w:rsidRPr="00735A20">
        <w:rPr>
          <w:sz w:val="28"/>
          <w:szCs w:val="28"/>
        </w:rPr>
        <w:t>). Система залогов немецкого глагола: действительный (</w:t>
      </w:r>
      <w:proofErr w:type="spellStart"/>
      <w:r w:rsidRPr="00735A20">
        <w:rPr>
          <w:sz w:val="28"/>
          <w:szCs w:val="28"/>
        </w:rPr>
        <w:t>Aktiv</w:t>
      </w:r>
      <w:proofErr w:type="spellEnd"/>
      <w:r w:rsidRPr="00735A20">
        <w:rPr>
          <w:sz w:val="28"/>
          <w:szCs w:val="28"/>
        </w:rPr>
        <w:t>), страдательный (</w:t>
      </w:r>
      <w:proofErr w:type="spellStart"/>
      <w:r w:rsidRPr="00735A20">
        <w:rPr>
          <w:sz w:val="28"/>
          <w:szCs w:val="28"/>
        </w:rPr>
        <w:t>Passiv</w:t>
      </w:r>
      <w:proofErr w:type="spellEnd"/>
      <w:r w:rsidRPr="00735A20">
        <w:rPr>
          <w:sz w:val="28"/>
          <w:szCs w:val="28"/>
        </w:rPr>
        <w:t>), статичный (</w:t>
      </w:r>
      <w:proofErr w:type="spellStart"/>
      <w:r w:rsidRPr="00735A20">
        <w:rPr>
          <w:sz w:val="28"/>
          <w:szCs w:val="28"/>
        </w:rPr>
        <w:t>Stativ</w:t>
      </w:r>
      <w:proofErr w:type="spellEnd"/>
      <w:r w:rsidRPr="00735A20">
        <w:rPr>
          <w:sz w:val="28"/>
          <w:szCs w:val="28"/>
        </w:rPr>
        <w:t xml:space="preserve">). Использование конструкции </w:t>
      </w:r>
      <w:proofErr w:type="spellStart"/>
      <w:r w:rsidRPr="00735A20">
        <w:rPr>
          <w:sz w:val="28"/>
          <w:szCs w:val="28"/>
        </w:rPr>
        <w:t>von+имя</w:t>
      </w:r>
      <w:proofErr w:type="spellEnd"/>
      <w:r w:rsidRPr="00735A20">
        <w:rPr>
          <w:sz w:val="28"/>
          <w:szCs w:val="28"/>
        </w:rPr>
        <w:t xml:space="preserve"> существительное (местоимение) со страдательным залогом. Глагольное управление (в пределах школьной программы). Некоторые конструкции (</w:t>
      </w:r>
      <w:proofErr w:type="spellStart"/>
      <w:r w:rsidRPr="00735A20">
        <w:rPr>
          <w:sz w:val="28"/>
          <w:szCs w:val="28"/>
        </w:rPr>
        <w:t>haben</w:t>
      </w:r>
      <w:proofErr w:type="spellEnd"/>
      <w:r w:rsidRPr="00735A20">
        <w:rPr>
          <w:sz w:val="28"/>
          <w:szCs w:val="28"/>
        </w:rPr>
        <w:t>/</w:t>
      </w:r>
      <w:proofErr w:type="spellStart"/>
      <w:r w:rsidRPr="00735A20">
        <w:rPr>
          <w:sz w:val="28"/>
          <w:szCs w:val="28"/>
        </w:rPr>
        <w:t>sein+zu</w:t>
      </w:r>
      <w:proofErr w:type="spellEnd"/>
      <w:r w:rsidRPr="00735A20">
        <w:rPr>
          <w:sz w:val="28"/>
          <w:szCs w:val="28"/>
        </w:rPr>
        <w:t xml:space="preserve"> + </w:t>
      </w:r>
      <w:proofErr w:type="spellStart"/>
      <w:r w:rsidRPr="00735A20">
        <w:rPr>
          <w:sz w:val="28"/>
          <w:szCs w:val="28"/>
        </w:rPr>
        <w:t>Infinitiv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scheinen</w:t>
      </w:r>
      <w:proofErr w:type="spellEnd"/>
      <w:r w:rsidRPr="00735A20">
        <w:rPr>
          <w:sz w:val="28"/>
          <w:szCs w:val="28"/>
        </w:rPr>
        <w:t xml:space="preserve"> + </w:t>
      </w:r>
      <w:proofErr w:type="spellStart"/>
      <w:r w:rsidRPr="00735A20">
        <w:rPr>
          <w:sz w:val="28"/>
          <w:szCs w:val="28"/>
        </w:rPr>
        <w:t>zu</w:t>
      </w:r>
      <w:proofErr w:type="spellEnd"/>
      <w:r w:rsidRPr="00735A20">
        <w:rPr>
          <w:sz w:val="28"/>
          <w:szCs w:val="28"/>
        </w:rPr>
        <w:t xml:space="preserve"> + </w:t>
      </w:r>
      <w:proofErr w:type="spellStart"/>
      <w:r w:rsidRPr="00735A20">
        <w:rPr>
          <w:sz w:val="28"/>
          <w:szCs w:val="28"/>
        </w:rPr>
        <w:t>Infinitiv</w:t>
      </w:r>
      <w:proofErr w:type="spellEnd"/>
      <w:r w:rsidRPr="00735A20">
        <w:rPr>
          <w:sz w:val="28"/>
          <w:szCs w:val="28"/>
        </w:rPr>
        <w:t xml:space="preserve">). Использование частицы </w:t>
      </w:r>
      <w:proofErr w:type="spellStart"/>
      <w:r w:rsidRPr="00735A20">
        <w:rPr>
          <w:sz w:val="28"/>
          <w:szCs w:val="28"/>
        </w:rPr>
        <w:t>zu</w:t>
      </w:r>
      <w:proofErr w:type="spellEnd"/>
      <w:r w:rsidRPr="00735A20">
        <w:rPr>
          <w:sz w:val="28"/>
          <w:szCs w:val="28"/>
        </w:rPr>
        <w:t xml:space="preserve"> при глаголах. Особенности употребления глаголов </w:t>
      </w:r>
      <w:proofErr w:type="spellStart"/>
      <w:r w:rsidRPr="00735A20">
        <w:rPr>
          <w:sz w:val="28"/>
          <w:szCs w:val="28"/>
        </w:rPr>
        <w:t>sein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haben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werden</w:t>
      </w:r>
      <w:proofErr w:type="spellEnd"/>
      <w:r w:rsidRPr="00735A20">
        <w:rPr>
          <w:sz w:val="28"/>
          <w:szCs w:val="28"/>
        </w:rPr>
        <w:t xml:space="preserve">. </w:t>
      </w:r>
      <w:proofErr w:type="spellStart"/>
      <w:r w:rsidRPr="00735A20">
        <w:rPr>
          <w:sz w:val="28"/>
          <w:szCs w:val="28"/>
        </w:rPr>
        <w:t>Предлоги.Предлоги</w:t>
      </w:r>
      <w:proofErr w:type="spellEnd"/>
      <w:r w:rsidRPr="00735A20">
        <w:rPr>
          <w:sz w:val="28"/>
          <w:szCs w:val="28"/>
        </w:rPr>
        <w:t xml:space="preserve">, управляющие </w:t>
      </w:r>
      <w:proofErr w:type="spellStart"/>
      <w:r w:rsidRPr="00735A20">
        <w:rPr>
          <w:sz w:val="28"/>
          <w:szCs w:val="28"/>
        </w:rPr>
        <w:t>Genitiv</w:t>
      </w:r>
      <w:proofErr w:type="spellEnd"/>
      <w:r w:rsidRPr="00735A20">
        <w:rPr>
          <w:sz w:val="28"/>
          <w:szCs w:val="28"/>
        </w:rPr>
        <w:t xml:space="preserve"> (</w:t>
      </w:r>
      <w:proofErr w:type="spellStart"/>
      <w:r w:rsidRPr="00735A20">
        <w:rPr>
          <w:sz w:val="28"/>
          <w:szCs w:val="28"/>
        </w:rPr>
        <w:t>statt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wegen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während</w:t>
      </w:r>
      <w:proofErr w:type="spellEnd"/>
      <w:r w:rsidRPr="00735A20">
        <w:rPr>
          <w:sz w:val="28"/>
          <w:szCs w:val="28"/>
        </w:rPr>
        <w:t xml:space="preserve">), </w:t>
      </w:r>
      <w:proofErr w:type="spellStart"/>
      <w:r w:rsidRPr="00735A20">
        <w:rPr>
          <w:sz w:val="28"/>
          <w:szCs w:val="28"/>
        </w:rPr>
        <w:t>Dativ</w:t>
      </w:r>
      <w:proofErr w:type="spellEnd"/>
      <w:r w:rsidRPr="00735A20">
        <w:rPr>
          <w:sz w:val="28"/>
          <w:szCs w:val="28"/>
        </w:rPr>
        <w:t xml:space="preserve"> (</w:t>
      </w:r>
      <w:proofErr w:type="spellStart"/>
      <w:r w:rsidRPr="00735A20">
        <w:rPr>
          <w:sz w:val="28"/>
          <w:szCs w:val="28"/>
        </w:rPr>
        <w:t>mit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nach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aus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zu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von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bei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seit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außer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entgegen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gegenüber</w:t>
      </w:r>
      <w:proofErr w:type="spellEnd"/>
      <w:r w:rsidRPr="00735A20">
        <w:rPr>
          <w:sz w:val="28"/>
          <w:szCs w:val="28"/>
        </w:rPr>
        <w:t xml:space="preserve">), </w:t>
      </w:r>
      <w:proofErr w:type="spellStart"/>
      <w:r w:rsidRPr="00735A20">
        <w:rPr>
          <w:sz w:val="28"/>
          <w:szCs w:val="28"/>
        </w:rPr>
        <w:t>Dativ</w:t>
      </w:r>
      <w:proofErr w:type="spellEnd"/>
      <w:r w:rsidRPr="00735A20">
        <w:rPr>
          <w:sz w:val="28"/>
          <w:szCs w:val="28"/>
        </w:rPr>
        <w:t xml:space="preserve"> или </w:t>
      </w:r>
      <w:proofErr w:type="spellStart"/>
      <w:r w:rsidRPr="00735A20">
        <w:rPr>
          <w:sz w:val="28"/>
          <w:szCs w:val="28"/>
        </w:rPr>
        <w:t>Akkusativ</w:t>
      </w:r>
      <w:proofErr w:type="spellEnd"/>
      <w:r w:rsidRPr="00735A20">
        <w:rPr>
          <w:sz w:val="28"/>
          <w:szCs w:val="28"/>
        </w:rPr>
        <w:t xml:space="preserve"> (</w:t>
      </w:r>
      <w:proofErr w:type="spellStart"/>
      <w:r w:rsidRPr="00735A20">
        <w:rPr>
          <w:sz w:val="28"/>
          <w:szCs w:val="28"/>
        </w:rPr>
        <w:t>an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auf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in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zwischen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vor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hinter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unter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über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neben</w:t>
      </w:r>
      <w:proofErr w:type="spellEnd"/>
      <w:r w:rsidRPr="00735A20">
        <w:rPr>
          <w:sz w:val="28"/>
          <w:szCs w:val="28"/>
        </w:rPr>
        <w:t xml:space="preserve">), </w:t>
      </w:r>
      <w:proofErr w:type="spellStart"/>
      <w:r w:rsidRPr="00735A20">
        <w:rPr>
          <w:sz w:val="28"/>
          <w:szCs w:val="28"/>
        </w:rPr>
        <w:t>Akkusativ</w:t>
      </w:r>
      <w:proofErr w:type="spellEnd"/>
      <w:r w:rsidRPr="00735A20">
        <w:rPr>
          <w:sz w:val="28"/>
          <w:szCs w:val="28"/>
        </w:rPr>
        <w:t xml:space="preserve"> (</w:t>
      </w:r>
      <w:proofErr w:type="spellStart"/>
      <w:r w:rsidRPr="00735A20">
        <w:rPr>
          <w:sz w:val="28"/>
          <w:szCs w:val="28"/>
        </w:rPr>
        <w:t>durch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für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ohne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um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gegen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entlang</w:t>
      </w:r>
      <w:proofErr w:type="spellEnd"/>
      <w:r w:rsidRPr="00735A20">
        <w:rPr>
          <w:sz w:val="28"/>
          <w:szCs w:val="28"/>
        </w:rPr>
        <w:t xml:space="preserve">). Особенности использования предлога </w:t>
      </w:r>
      <w:proofErr w:type="spellStart"/>
      <w:r w:rsidRPr="00735A20">
        <w:rPr>
          <w:sz w:val="28"/>
          <w:szCs w:val="28"/>
        </w:rPr>
        <w:t>bis</w:t>
      </w:r>
      <w:proofErr w:type="spellEnd"/>
      <w:r w:rsidRPr="00735A20">
        <w:rPr>
          <w:sz w:val="28"/>
          <w:szCs w:val="28"/>
        </w:rPr>
        <w:t xml:space="preserve">. 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Союзы.</w:t>
      </w:r>
      <w:r w:rsidRPr="00735A20">
        <w:rPr>
          <w:sz w:val="28"/>
          <w:szCs w:val="28"/>
        </w:rPr>
        <w:t xml:space="preserve"> Сочинительные союзы (</w:t>
      </w:r>
      <w:proofErr w:type="spellStart"/>
      <w:r w:rsidRPr="00735A20">
        <w:rPr>
          <w:sz w:val="28"/>
          <w:szCs w:val="28"/>
        </w:rPr>
        <w:t>und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aber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oder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deshalb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denn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also</w:t>
      </w:r>
      <w:proofErr w:type="spellEnd"/>
      <w:r w:rsidRPr="00735A20">
        <w:rPr>
          <w:sz w:val="28"/>
          <w:szCs w:val="28"/>
        </w:rPr>
        <w:t xml:space="preserve">), подчинительные союзы и особенности порядка слов во вводимых ими предложениях. Парные союзы. </w:t>
      </w:r>
    </w:p>
    <w:p w:rsidR="00735A20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b/>
          <w:sz w:val="28"/>
          <w:szCs w:val="28"/>
        </w:rPr>
        <w:t>Частицы.</w:t>
      </w:r>
      <w:r w:rsidRPr="00735A20">
        <w:rPr>
          <w:sz w:val="28"/>
          <w:szCs w:val="28"/>
        </w:rPr>
        <w:t xml:space="preserve"> Особенности значения и употребления частиц </w:t>
      </w:r>
      <w:proofErr w:type="spellStart"/>
      <w:r w:rsidRPr="00735A20">
        <w:rPr>
          <w:sz w:val="28"/>
          <w:szCs w:val="28"/>
        </w:rPr>
        <w:t>ja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nein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doch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nicht</w:t>
      </w:r>
      <w:proofErr w:type="spellEnd"/>
      <w:r w:rsidRPr="00735A20">
        <w:rPr>
          <w:sz w:val="28"/>
          <w:szCs w:val="28"/>
        </w:rPr>
        <w:t xml:space="preserve">. Частицы </w:t>
      </w:r>
      <w:proofErr w:type="spellStart"/>
      <w:r w:rsidRPr="00735A20">
        <w:rPr>
          <w:sz w:val="28"/>
          <w:szCs w:val="28"/>
        </w:rPr>
        <w:t>denn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doch</w:t>
      </w:r>
      <w:proofErr w:type="spellEnd"/>
      <w:r w:rsidRPr="00735A20">
        <w:rPr>
          <w:sz w:val="28"/>
          <w:szCs w:val="28"/>
        </w:rPr>
        <w:t xml:space="preserve">, </w:t>
      </w:r>
      <w:proofErr w:type="spellStart"/>
      <w:r w:rsidRPr="00735A20">
        <w:rPr>
          <w:sz w:val="28"/>
          <w:szCs w:val="28"/>
        </w:rPr>
        <w:t>jа</w:t>
      </w:r>
      <w:proofErr w:type="spellEnd"/>
      <w:r w:rsidRPr="00735A20">
        <w:rPr>
          <w:sz w:val="28"/>
          <w:szCs w:val="28"/>
        </w:rPr>
        <w:t xml:space="preserve"> в вопросах и ответах.</w:t>
      </w:r>
    </w:p>
    <w:p w:rsidR="00735A20" w:rsidRPr="00735A20" w:rsidRDefault="00735A20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</w:p>
    <w:p w:rsidR="00006DEA" w:rsidRDefault="00006DEA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</w:p>
    <w:p w:rsidR="00006DEA" w:rsidRDefault="00006DEA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</w:p>
    <w:p w:rsidR="00735A20" w:rsidRPr="00735A20" w:rsidRDefault="00070962" w:rsidP="0036577F">
      <w:pPr>
        <w:pStyle w:val="Default"/>
        <w:ind w:right="518"/>
        <w:contextualSpacing/>
        <w:jc w:val="center"/>
        <w:rPr>
          <w:b/>
          <w:sz w:val="28"/>
          <w:szCs w:val="28"/>
        </w:rPr>
      </w:pPr>
      <w:r w:rsidRPr="00735A20">
        <w:rPr>
          <w:b/>
          <w:sz w:val="28"/>
          <w:szCs w:val="28"/>
        </w:rPr>
        <w:t>Синтаксис</w:t>
      </w:r>
    </w:p>
    <w:p w:rsidR="00070962" w:rsidRPr="00735A20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735A20">
        <w:rPr>
          <w:sz w:val="28"/>
          <w:szCs w:val="28"/>
        </w:rPr>
        <w:t>Типы предложений в немецком языке: простое и сложное; распространенное и нераспространенное; сложносочиненное и сложноподчиненное; повествовательное, вопросительное и побудительное; главное и придаточное. Характер отношений между членами предложения: согласование (</w:t>
      </w:r>
      <w:proofErr w:type="spellStart"/>
      <w:r w:rsidRPr="00735A20">
        <w:rPr>
          <w:sz w:val="28"/>
          <w:szCs w:val="28"/>
        </w:rPr>
        <w:t>Еr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>), управление (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einen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Mann</w:t>
      </w:r>
      <w:proofErr w:type="spellEnd"/>
      <w:r w:rsidRPr="00735A20">
        <w:rPr>
          <w:sz w:val="28"/>
          <w:szCs w:val="28"/>
        </w:rPr>
        <w:t>), примыкание (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gut</w:t>
      </w:r>
      <w:proofErr w:type="spellEnd"/>
      <w:r w:rsidRPr="00735A20">
        <w:rPr>
          <w:sz w:val="28"/>
          <w:szCs w:val="28"/>
        </w:rPr>
        <w:t>). Типы порядка слов в немецком предложении по месту постановки сказуемого: прямой (</w:t>
      </w:r>
      <w:proofErr w:type="spellStart"/>
      <w:r w:rsidRPr="00735A20">
        <w:rPr>
          <w:sz w:val="28"/>
          <w:szCs w:val="28"/>
        </w:rPr>
        <w:t>Er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gut</w:t>
      </w:r>
      <w:proofErr w:type="spellEnd"/>
      <w:r w:rsidRPr="00735A20">
        <w:rPr>
          <w:sz w:val="28"/>
          <w:szCs w:val="28"/>
        </w:rPr>
        <w:t>), обратный (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eг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gut</w:t>
      </w:r>
      <w:proofErr w:type="spellEnd"/>
      <w:r w:rsidRPr="00735A20">
        <w:rPr>
          <w:sz w:val="28"/>
          <w:szCs w:val="28"/>
        </w:rPr>
        <w:t xml:space="preserve">?), кольцевой (..., </w:t>
      </w:r>
      <w:proofErr w:type="spellStart"/>
      <w:r w:rsidRPr="00735A20">
        <w:rPr>
          <w:sz w:val="28"/>
          <w:szCs w:val="28"/>
        </w:rPr>
        <w:t>dass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er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gut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zeichnet</w:t>
      </w:r>
      <w:proofErr w:type="spellEnd"/>
      <w:r w:rsidRPr="00735A20">
        <w:rPr>
          <w:sz w:val="28"/>
          <w:szCs w:val="28"/>
        </w:rPr>
        <w:t xml:space="preserve">). Понятие глагольной рамки, место изменяемой и неизменяемой части сказуемого в рамочной конструкции. Основные типы придаточных предложений. Оборот </w:t>
      </w:r>
      <w:proofErr w:type="spellStart"/>
      <w:r w:rsidRPr="00735A20">
        <w:rPr>
          <w:sz w:val="28"/>
          <w:szCs w:val="28"/>
        </w:rPr>
        <w:t>es</w:t>
      </w:r>
      <w:proofErr w:type="spellEnd"/>
      <w:r w:rsidRPr="00735A20">
        <w:rPr>
          <w:sz w:val="28"/>
          <w:szCs w:val="28"/>
        </w:rPr>
        <w:t xml:space="preserve"> </w:t>
      </w:r>
      <w:proofErr w:type="spellStart"/>
      <w:r w:rsidRPr="00735A20">
        <w:rPr>
          <w:sz w:val="28"/>
          <w:szCs w:val="28"/>
        </w:rPr>
        <w:t>gibt+Akk</w:t>
      </w:r>
      <w:proofErr w:type="spellEnd"/>
      <w:r w:rsidRPr="00735A20">
        <w:rPr>
          <w:sz w:val="28"/>
          <w:szCs w:val="28"/>
        </w:rPr>
        <w:t>.</w:t>
      </w:r>
    </w:p>
    <w:p w:rsidR="00735A20" w:rsidRPr="00885236" w:rsidRDefault="00735A20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</w:p>
    <w:p w:rsidR="00070962" w:rsidRPr="00885236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</w:rPr>
      </w:pPr>
      <w:r w:rsidRPr="00885236">
        <w:rPr>
          <w:b/>
          <w:bCs/>
          <w:sz w:val="28"/>
          <w:szCs w:val="28"/>
        </w:rPr>
        <w:t xml:space="preserve">Структура вступительного испытания по </w:t>
      </w:r>
      <w:r w:rsidR="00006DEA">
        <w:rPr>
          <w:b/>
          <w:bCs/>
          <w:sz w:val="28"/>
          <w:szCs w:val="28"/>
        </w:rPr>
        <w:t>иностранному</w:t>
      </w:r>
      <w:r w:rsidRPr="00885236">
        <w:rPr>
          <w:b/>
          <w:bCs/>
          <w:sz w:val="28"/>
          <w:szCs w:val="28"/>
        </w:rPr>
        <w:t xml:space="preserve"> языку </w:t>
      </w:r>
    </w:p>
    <w:p w:rsidR="00070962" w:rsidRPr="00CF0BD3" w:rsidRDefault="00070962" w:rsidP="00070962">
      <w:pPr>
        <w:pStyle w:val="Default"/>
        <w:ind w:right="518" w:firstLine="708"/>
        <w:contextualSpacing/>
        <w:jc w:val="both"/>
        <w:rPr>
          <w:sz w:val="28"/>
          <w:szCs w:val="28"/>
          <w:highlight w:val="yellow"/>
        </w:rPr>
      </w:pPr>
      <w:r w:rsidRPr="00885236">
        <w:rPr>
          <w:sz w:val="28"/>
          <w:szCs w:val="28"/>
        </w:rPr>
        <w:t xml:space="preserve">Тест по </w:t>
      </w:r>
      <w:r w:rsidR="00735A20">
        <w:rPr>
          <w:sz w:val="28"/>
          <w:szCs w:val="28"/>
        </w:rPr>
        <w:t>иностранному языку (немецк</w:t>
      </w:r>
      <w:r w:rsidR="00AB56D6">
        <w:rPr>
          <w:sz w:val="28"/>
          <w:szCs w:val="28"/>
        </w:rPr>
        <w:t>ому</w:t>
      </w:r>
      <w:r w:rsidR="00735A20">
        <w:rPr>
          <w:sz w:val="28"/>
          <w:szCs w:val="28"/>
        </w:rPr>
        <w:t xml:space="preserve">) </w:t>
      </w:r>
      <w:r w:rsidRPr="00885236">
        <w:rPr>
          <w:sz w:val="28"/>
          <w:szCs w:val="28"/>
        </w:rPr>
        <w:t xml:space="preserve">содержит задания с </w:t>
      </w:r>
      <w:r w:rsidRPr="00692BC5">
        <w:rPr>
          <w:sz w:val="28"/>
          <w:szCs w:val="28"/>
        </w:rPr>
        <w:t xml:space="preserve">выбором ответа, которые </w:t>
      </w:r>
      <w:r w:rsidR="00AB56D6">
        <w:rPr>
          <w:sz w:val="28"/>
          <w:szCs w:val="28"/>
        </w:rPr>
        <w:t xml:space="preserve">позволяют </w:t>
      </w:r>
      <w:r w:rsidRPr="00692BC5">
        <w:rPr>
          <w:sz w:val="28"/>
          <w:szCs w:val="28"/>
        </w:rPr>
        <w:t>провер</w:t>
      </w:r>
      <w:r w:rsidR="00AB56D6">
        <w:rPr>
          <w:sz w:val="28"/>
          <w:szCs w:val="28"/>
        </w:rPr>
        <w:t>ить</w:t>
      </w:r>
      <w:r w:rsidRPr="00692BC5">
        <w:rPr>
          <w:sz w:val="28"/>
          <w:szCs w:val="28"/>
        </w:rPr>
        <w:t xml:space="preserve"> знание норм</w:t>
      </w:r>
      <w:r w:rsidR="00735A20" w:rsidRPr="00692BC5">
        <w:rPr>
          <w:sz w:val="28"/>
          <w:szCs w:val="28"/>
        </w:rPr>
        <w:t xml:space="preserve"> иностранного языка (немецк</w:t>
      </w:r>
      <w:r w:rsidR="00AB56D6">
        <w:rPr>
          <w:sz w:val="28"/>
          <w:szCs w:val="28"/>
        </w:rPr>
        <w:t>ого</w:t>
      </w:r>
      <w:r w:rsidR="00735A20" w:rsidRPr="00692BC5">
        <w:rPr>
          <w:sz w:val="28"/>
          <w:szCs w:val="28"/>
        </w:rPr>
        <w:t>)</w:t>
      </w:r>
      <w:r w:rsidRPr="00692BC5">
        <w:rPr>
          <w:sz w:val="28"/>
          <w:szCs w:val="28"/>
        </w:rPr>
        <w:t xml:space="preserve">, правил </w:t>
      </w:r>
      <w:r w:rsidR="00735A20" w:rsidRPr="00692BC5">
        <w:rPr>
          <w:sz w:val="28"/>
          <w:szCs w:val="28"/>
        </w:rPr>
        <w:t xml:space="preserve">немецкой орфографии, </w:t>
      </w:r>
      <w:r w:rsidRPr="00692BC5">
        <w:rPr>
          <w:sz w:val="28"/>
          <w:szCs w:val="28"/>
        </w:rPr>
        <w:t>пунктуации</w:t>
      </w:r>
      <w:r w:rsidR="00735A20" w:rsidRPr="00692BC5">
        <w:rPr>
          <w:sz w:val="28"/>
          <w:szCs w:val="28"/>
        </w:rPr>
        <w:t xml:space="preserve"> и грамматики</w:t>
      </w:r>
      <w:r w:rsidRPr="00692BC5">
        <w:rPr>
          <w:sz w:val="28"/>
          <w:szCs w:val="28"/>
        </w:rPr>
        <w:t xml:space="preserve">. </w:t>
      </w:r>
      <w:r w:rsidR="00735A20" w:rsidRPr="00692BC5">
        <w:rPr>
          <w:sz w:val="28"/>
          <w:szCs w:val="28"/>
        </w:rPr>
        <w:t>Из 35 заданий 25</w:t>
      </w:r>
      <w:r w:rsidR="00CF0BD3" w:rsidRPr="00692BC5">
        <w:rPr>
          <w:sz w:val="28"/>
          <w:szCs w:val="28"/>
        </w:rPr>
        <w:t xml:space="preserve"> направлены на контроль </w:t>
      </w:r>
      <w:proofErr w:type="spellStart"/>
      <w:r w:rsidR="00CF0BD3" w:rsidRPr="00692BC5">
        <w:rPr>
          <w:sz w:val="28"/>
          <w:szCs w:val="28"/>
        </w:rPr>
        <w:t>сформированности</w:t>
      </w:r>
      <w:proofErr w:type="spellEnd"/>
      <w:r w:rsidR="00CF0BD3" w:rsidRPr="00692BC5">
        <w:rPr>
          <w:sz w:val="28"/>
          <w:szCs w:val="28"/>
        </w:rPr>
        <w:t xml:space="preserve"> лексико</w:t>
      </w:r>
      <w:r w:rsidR="0036577F">
        <w:rPr>
          <w:sz w:val="28"/>
          <w:szCs w:val="28"/>
        </w:rPr>
        <w:t>-</w:t>
      </w:r>
      <w:r w:rsidR="00CF0BD3" w:rsidRPr="00692BC5">
        <w:rPr>
          <w:sz w:val="28"/>
          <w:szCs w:val="28"/>
        </w:rPr>
        <w:t>грамматического навыка абитуриентов</w:t>
      </w:r>
      <w:r w:rsidRPr="00692BC5">
        <w:rPr>
          <w:sz w:val="28"/>
          <w:szCs w:val="28"/>
        </w:rPr>
        <w:t xml:space="preserve">, </w:t>
      </w:r>
      <w:r w:rsidR="00735A20" w:rsidRPr="00692BC5">
        <w:rPr>
          <w:sz w:val="28"/>
          <w:szCs w:val="28"/>
        </w:rPr>
        <w:t>10</w:t>
      </w:r>
      <w:r w:rsidR="00CF0BD3" w:rsidRPr="00692BC5">
        <w:rPr>
          <w:sz w:val="28"/>
          <w:szCs w:val="28"/>
        </w:rPr>
        <w:t xml:space="preserve"> </w:t>
      </w:r>
      <w:r w:rsidR="0036577F">
        <w:rPr>
          <w:sz w:val="28"/>
          <w:szCs w:val="28"/>
        </w:rPr>
        <w:t xml:space="preserve">– </w:t>
      </w:r>
      <w:r w:rsidR="00CF0BD3" w:rsidRPr="00692BC5">
        <w:rPr>
          <w:sz w:val="28"/>
          <w:szCs w:val="28"/>
        </w:rPr>
        <w:t xml:space="preserve">на контроль </w:t>
      </w:r>
      <w:proofErr w:type="spellStart"/>
      <w:r w:rsidR="00CF0BD3" w:rsidRPr="00692BC5">
        <w:rPr>
          <w:sz w:val="28"/>
          <w:szCs w:val="28"/>
        </w:rPr>
        <w:t>сформированости</w:t>
      </w:r>
      <w:proofErr w:type="spellEnd"/>
      <w:r w:rsidR="00CF0BD3" w:rsidRPr="00692BC5">
        <w:rPr>
          <w:sz w:val="28"/>
          <w:szCs w:val="28"/>
        </w:rPr>
        <w:t xml:space="preserve"> умения поискового чтения</w:t>
      </w:r>
      <w:r w:rsidRPr="00692BC5">
        <w:rPr>
          <w:sz w:val="28"/>
          <w:szCs w:val="28"/>
        </w:rPr>
        <w:t xml:space="preserve">. </w:t>
      </w:r>
    </w:p>
    <w:p w:rsidR="00070962" w:rsidRDefault="00070962" w:rsidP="00396DC7">
      <w:pPr>
        <w:pStyle w:val="Default"/>
        <w:tabs>
          <w:tab w:val="left" w:pos="9498"/>
        </w:tabs>
        <w:spacing w:before="240"/>
        <w:ind w:right="376" w:firstLine="708"/>
        <w:contextualSpacing/>
        <w:jc w:val="both"/>
        <w:rPr>
          <w:sz w:val="28"/>
          <w:szCs w:val="28"/>
        </w:rPr>
      </w:pPr>
      <w:r w:rsidRPr="00CF0BD3">
        <w:rPr>
          <w:b/>
          <w:bCs/>
          <w:sz w:val="28"/>
          <w:szCs w:val="28"/>
        </w:rPr>
        <w:t xml:space="preserve">Длительность проведения экзамена: </w:t>
      </w:r>
      <w:r w:rsidR="00CF0BD3">
        <w:rPr>
          <w:sz w:val="28"/>
          <w:szCs w:val="28"/>
        </w:rPr>
        <w:t>2</w:t>
      </w:r>
      <w:r w:rsidRPr="00CF0BD3">
        <w:rPr>
          <w:sz w:val="28"/>
          <w:szCs w:val="28"/>
        </w:rPr>
        <w:t xml:space="preserve"> астрономически</w:t>
      </w:r>
      <w:r w:rsidR="00CF0BD3">
        <w:rPr>
          <w:sz w:val="28"/>
          <w:szCs w:val="28"/>
        </w:rPr>
        <w:t>х</w:t>
      </w:r>
      <w:r w:rsidRPr="00CF0BD3">
        <w:rPr>
          <w:sz w:val="28"/>
          <w:szCs w:val="28"/>
        </w:rPr>
        <w:t xml:space="preserve"> час</w:t>
      </w:r>
      <w:r w:rsidR="00CF0BD3">
        <w:rPr>
          <w:sz w:val="28"/>
          <w:szCs w:val="28"/>
        </w:rPr>
        <w:t>а</w:t>
      </w:r>
      <w:r w:rsidRPr="00CF0BD3">
        <w:rPr>
          <w:sz w:val="28"/>
          <w:szCs w:val="28"/>
        </w:rPr>
        <w:t xml:space="preserve"> (</w:t>
      </w:r>
      <w:r w:rsidR="00CF0BD3">
        <w:rPr>
          <w:sz w:val="28"/>
          <w:szCs w:val="28"/>
        </w:rPr>
        <w:t>120</w:t>
      </w:r>
      <w:r w:rsidR="0036577F">
        <w:rPr>
          <w:sz w:val="28"/>
          <w:szCs w:val="28"/>
        </w:rPr>
        <w:t xml:space="preserve"> </w:t>
      </w:r>
      <w:r w:rsidRPr="00885236">
        <w:rPr>
          <w:sz w:val="28"/>
          <w:szCs w:val="28"/>
        </w:rPr>
        <w:t>минут без перерыва</w:t>
      </w:r>
      <w:r w:rsidR="00396DC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70962" w:rsidRPr="00885236" w:rsidRDefault="00070962" w:rsidP="00070962">
      <w:pPr>
        <w:pStyle w:val="Default"/>
        <w:ind w:right="659" w:firstLine="708"/>
        <w:jc w:val="both"/>
        <w:rPr>
          <w:sz w:val="28"/>
          <w:szCs w:val="28"/>
        </w:rPr>
      </w:pPr>
      <w:r w:rsidRPr="0088523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ритерии оценки вступительного испытания по</w:t>
      </w:r>
      <w:r w:rsidR="001D4218">
        <w:rPr>
          <w:b/>
          <w:bCs/>
          <w:sz w:val="28"/>
          <w:szCs w:val="28"/>
        </w:rPr>
        <w:t xml:space="preserve"> иностранному языку (немецкий)</w:t>
      </w:r>
      <w:r>
        <w:rPr>
          <w:b/>
          <w:bCs/>
          <w:sz w:val="28"/>
          <w:szCs w:val="28"/>
        </w:rPr>
        <w:t xml:space="preserve">. </w:t>
      </w:r>
    </w:p>
    <w:p w:rsidR="00070962" w:rsidRPr="00885236" w:rsidRDefault="00070962" w:rsidP="0036577F">
      <w:pPr>
        <w:pStyle w:val="Default"/>
        <w:ind w:right="659" w:firstLine="708"/>
        <w:jc w:val="both"/>
        <w:rPr>
          <w:sz w:val="28"/>
          <w:szCs w:val="28"/>
        </w:rPr>
      </w:pPr>
      <w:r w:rsidRPr="00885236">
        <w:rPr>
          <w:sz w:val="28"/>
          <w:szCs w:val="28"/>
        </w:rPr>
        <w:t>Всего заданий</w:t>
      </w:r>
      <w:r w:rsidR="001D4218">
        <w:rPr>
          <w:sz w:val="28"/>
          <w:szCs w:val="28"/>
        </w:rPr>
        <w:t xml:space="preserve"> на вступительном испытании </w:t>
      </w:r>
      <w:r w:rsidR="0036577F">
        <w:rPr>
          <w:sz w:val="28"/>
          <w:szCs w:val="28"/>
        </w:rPr>
        <w:t>–</w:t>
      </w:r>
      <w:r w:rsidR="001D4218">
        <w:rPr>
          <w:sz w:val="28"/>
          <w:szCs w:val="28"/>
        </w:rPr>
        <w:t xml:space="preserve"> 35</w:t>
      </w:r>
      <w:r w:rsidRPr="00885236">
        <w:rPr>
          <w:sz w:val="28"/>
          <w:szCs w:val="28"/>
        </w:rPr>
        <w:t xml:space="preserve">. </w:t>
      </w:r>
    </w:p>
    <w:p w:rsidR="00070962" w:rsidRPr="00885236" w:rsidRDefault="00070962" w:rsidP="0036577F">
      <w:pPr>
        <w:pStyle w:val="Default"/>
        <w:ind w:right="65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задание </w:t>
      </w:r>
      <w:r w:rsidRPr="00885236">
        <w:rPr>
          <w:sz w:val="28"/>
          <w:szCs w:val="28"/>
        </w:rPr>
        <w:t xml:space="preserve">содержит только один правильный ответ. </w:t>
      </w:r>
    </w:p>
    <w:p w:rsidR="00070962" w:rsidRPr="00885236" w:rsidRDefault="00070962" w:rsidP="0036577F">
      <w:pPr>
        <w:pStyle w:val="Default"/>
        <w:ind w:right="659" w:firstLine="708"/>
        <w:jc w:val="both"/>
        <w:rPr>
          <w:sz w:val="28"/>
          <w:szCs w:val="28"/>
        </w:rPr>
      </w:pPr>
      <w:r w:rsidRPr="00885236">
        <w:rPr>
          <w:sz w:val="28"/>
          <w:szCs w:val="28"/>
        </w:rPr>
        <w:t>Максимальное количес</w:t>
      </w:r>
      <w:r>
        <w:rPr>
          <w:sz w:val="28"/>
          <w:szCs w:val="28"/>
        </w:rPr>
        <w:t xml:space="preserve">тво баллов за всё испытание </w:t>
      </w:r>
      <w:r w:rsidR="0036577F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36577F">
        <w:rPr>
          <w:sz w:val="28"/>
          <w:szCs w:val="28"/>
        </w:rPr>
        <w:t>.</w:t>
      </w:r>
    </w:p>
    <w:p w:rsidR="00070962" w:rsidRPr="00FE344E" w:rsidRDefault="00070962" w:rsidP="0036577F">
      <w:pPr>
        <w:pStyle w:val="Default"/>
        <w:ind w:right="659" w:firstLine="708"/>
        <w:jc w:val="both"/>
        <w:rPr>
          <w:sz w:val="28"/>
          <w:szCs w:val="28"/>
        </w:rPr>
      </w:pPr>
      <w:r w:rsidRPr="00885236">
        <w:rPr>
          <w:sz w:val="28"/>
          <w:szCs w:val="28"/>
        </w:rPr>
        <w:t>З</w:t>
      </w:r>
      <w:r>
        <w:rPr>
          <w:sz w:val="28"/>
          <w:szCs w:val="28"/>
        </w:rPr>
        <w:t>адания</w:t>
      </w:r>
      <w:r w:rsidRPr="00885236">
        <w:rPr>
          <w:sz w:val="28"/>
          <w:szCs w:val="28"/>
        </w:rPr>
        <w:t xml:space="preserve"> оценив</w:t>
      </w:r>
      <w:r w:rsidR="001D4218">
        <w:rPr>
          <w:sz w:val="28"/>
          <w:szCs w:val="28"/>
        </w:rPr>
        <w:t xml:space="preserve">аются следующим образом: №№ 1-25 </w:t>
      </w:r>
      <w:r w:rsidR="0036577F">
        <w:rPr>
          <w:sz w:val="28"/>
          <w:szCs w:val="28"/>
        </w:rPr>
        <w:t xml:space="preserve">– </w:t>
      </w:r>
      <w:r w:rsidR="001D4218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1D4218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885236">
        <w:rPr>
          <w:sz w:val="28"/>
          <w:szCs w:val="28"/>
        </w:rPr>
        <w:t xml:space="preserve"> №№</w:t>
      </w:r>
      <w:r w:rsidR="001D4218">
        <w:rPr>
          <w:sz w:val="28"/>
          <w:szCs w:val="28"/>
        </w:rPr>
        <w:t xml:space="preserve"> 25-35 </w:t>
      </w:r>
      <w:r w:rsidR="0036577F">
        <w:rPr>
          <w:sz w:val="28"/>
          <w:szCs w:val="28"/>
        </w:rPr>
        <w:t xml:space="preserve">– </w:t>
      </w:r>
      <w:r w:rsidR="001D4218">
        <w:rPr>
          <w:sz w:val="28"/>
          <w:szCs w:val="28"/>
        </w:rPr>
        <w:t>5</w:t>
      </w:r>
      <w:r w:rsidRPr="00885236">
        <w:rPr>
          <w:sz w:val="28"/>
          <w:szCs w:val="28"/>
        </w:rPr>
        <w:t xml:space="preserve"> балл</w:t>
      </w:r>
      <w:r w:rsidR="001D4218">
        <w:rPr>
          <w:sz w:val="28"/>
          <w:szCs w:val="28"/>
        </w:rPr>
        <w:t xml:space="preserve">ов. </w:t>
      </w:r>
      <w:r>
        <w:rPr>
          <w:sz w:val="28"/>
          <w:szCs w:val="28"/>
        </w:rPr>
        <w:t>Минимальн</w:t>
      </w:r>
      <w:r w:rsidR="0036577F">
        <w:rPr>
          <w:sz w:val="28"/>
          <w:szCs w:val="28"/>
        </w:rPr>
        <w:t>ое количество</w:t>
      </w:r>
      <w:r>
        <w:rPr>
          <w:sz w:val="28"/>
          <w:szCs w:val="28"/>
        </w:rPr>
        <w:t xml:space="preserve"> балл</w:t>
      </w:r>
      <w:r w:rsidR="0036577F">
        <w:rPr>
          <w:sz w:val="28"/>
          <w:szCs w:val="28"/>
        </w:rPr>
        <w:t>ов</w:t>
      </w:r>
      <w:r>
        <w:rPr>
          <w:sz w:val="28"/>
          <w:szCs w:val="28"/>
        </w:rPr>
        <w:t>, определяющ</w:t>
      </w:r>
      <w:r w:rsidR="0036577F">
        <w:rPr>
          <w:sz w:val="28"/>
          <w:szCs w:val="28"/>
        </w:rPr>
        <w:t>ее</w:t>
      </w:r>
      <w:r>
        <w:rPr>
          <w:sz w:val="28"/>
          <w:szCs w:val="28"/>
        </w:rPr>
        <w:t xml:space="preserve"> успешное прохождение вступительного и</w:t>
      </w:r>
      <w:r w:rsidR="00396DC7">
        <w:rPr>
          <w:sz w:val="28"/>
          <w:szCs w:val="28"/>
        </w:rPr>
        <w:t>спытания</w:t>
      </w:r>
      <w:r w:rsidR="0036577F">
        <w:rPr>
          <w:sz w:val="28"/>
          <w:szCs w:val="28"/>
        </w:rPr>
        <w:t>,</w:t>
      </w:r>
      <w:r w:rsidR="00396DC7">
        <w:rPr>
          <w:sz w:val="28"/>
          <w:szCs w:val="28"/>
        </w:rPr>
        <w:t xml:space="preserve"> – 22 балла</w:t>
      </w:r>
      <w:r>
        <w:rPr>
          <w:sz w:val="28"/>
          <w:szCs w:val="28"/>
        </w:rPr>
        <w:t>.</w:t>
      </w:r>
    </w:p>
    <w:p w:rsidR="00070962" w:rsidRDefault="00070962" w:rsidP="00070962">
      <w:pPr>
        <w:pStyle w:val="Default"/>
        <w:ind w:right="376"/>
        <w:contextualSpacing/>
        <w:jc w:val="both"/>
        <w:rPr>
          <w:sz w:val="28"/>
          <w:szCs w:val="28"/>
        </w:rPr>
      </w:pPr>
    </w:p>
    <w:p w:rsidR="0036577F" w:rsidRDefault="0036577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0962" w:rsidRPr="00350BDC" w:rsidRDefault="00070962" w:rsidP="0036577F">
      <w:pPr>
        <w:pStyle w:val="Default"/>
        <w:jc w:val="center"/>
        <w:rPr>
          <w:b/>
          <w:bCs/>
          <w:sz w:val="28"/>
          <w:szCs w:val="28"/>
        </w:rPr>
      </w:pPr>
      <w:r w:rsidRPr="00350BDC">
        <w:rPr>
          <w:b/>
          <w:bCs/>
          <w:sz w:val="28"/>
          <w:szCs w:val="28"/>
        </w:rPr>
        <w:lastRenderedPageBreak/>
        <w:t xml:space="preserve">Список рекомендуемой литературы  </w:t>
      </w:r>
    </w:p>
    <w:p w:rsidR="005A4B4A" w:rsidRDefault="005A4B4A" w:rsidP="00070962">
      <w:pPr>
        <w:pStyle w:val="Default"/>
        <w:ind w:firstLine="708"/>
        <w:jc w:val="both"/>
        <w:rPr>
          <w:sz w:val="28"/>
          <w:szCs w:val="28"/>
        </w:rPr>
      </w:pPr>
    </w:p>
    <w:p w:rsidR="005A4B4A" w:rsidRDefault="00E10EA2" w:rsidP="000709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5A4B4A">
        <w:rPr>
          <w:sz w:val="28"/>
          <w:szCs w:val="28"/>
        </w:rPr>
        <w:t>овная</w:t>
      </w:r>
      <w:r w:rsidR="005A4B4A" w:rsidRPr="00350BDC">
        <w:rPr>
          <w:sz w:val="28"/>
          <w:szCs w:val="28"/>
        </w:rPr>
        <w:t xml:space="preserve"> литература:</w:t>
      </w:r>
    </w:p>
    <w:p w:rsidR="001D4218" w:rsidRPr="00350BDC" w:rsidRDefault="001D4218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 xml:space="preserve">1. Немецкий язык. Контрольные измерительные материалы 2010 / авт.-сост. Л.К. Никитина, И.В. Ларионова. </w:t>
      </w:r>
      <w:r w:rsidR="00AD741B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</w:t>
      </w:r>
      <w:proofErr w:type="gramStart"/>
      <w:r w:rsidRPr="00350BDC">
        <w:rPr>
          <w:sz w:val="28"/>
          <w:szCs w:val="28"/>
        </w:rPr>
        <w:t>М</w:t>
      </w:r>
      <w:r w:rsidR="00AD741B">
        <w:rPr>
          <w:sz w:val="28"/>
          <w:szCs w:val="28"/>
        </w:rPr>
        <w:t>.</w:t>
      </w:r>
      <w:r w:rsidRPr="00350BDC">
        <w:rPr>
          <w:sz w:val="28"/>
          <w:szCs w:val="28"/>
        </w:rPr>
        <w:t xml:space="preserve"> :</w:t>
      </w:r>
      <w:proofErr w:type="gramEnd"/>
      <w:r w:rsidRPr="00350BDC">
        <w:rPr>
          <w:sz w:val="28"/>
          <w:szCs w:val="28"/>
        </w:rPr>
        <w:t xml:space="preserve"> Просвещение ;</w:t>
      </w:r>
      <w:r w:rsidR="00AD741B">
        <w:rPr>
          <w:sz w:val="28"/>
          <w:szCs w:val="28"/>
        </w:rPr>
        <w:t xml:space="preserve"> Санкт-Петербург </w:t>
      </w:r>
      <w:r w:rsidRPr="00350BDC">
        <w:rPr>
          <w:sz w:val="28"/>
          <w:szCs w:val="28"/>
        </w:rPr>
        <w:t xml:space="preserve">: Фил. изд-ва </w:t>
      </w:r>
      <w:r w:rsidR="00AD741B">
        <w:rPr>
          <w:sz w:val="28"/>
          <w:szCs w:val="28"/>
        </w:rPr>
        <w:t>«</w:t>
      </w:r>
      <w:r w:rsidRPr="00350BDC">
        <w:rPr>
          <w:sz w:val="28"/>
          <w:szCs w:val="28"/>
        </w:rPr>
        <w:t>Просвещение</w:t>
      </w:r>
      <w:r w:rsidR="00AD741B">
        <w:rPr>
          <w:sz w:val="28"/>
          <w:szCs w:val="28"/>
        </w:rPr>
        <w:t>»</w:t>
      </w:r>
      <w:r w:rsidRPr="00350BDC">
        <w:rPr>
          <w:sz w:val="28"/>
          <w:szCs w:val="28"/>
        </w:rPr>
        <w:t xml:space="preserve">, 2010. </w:t>
      </w:r>
      <w:r w:rsidR="00AD741B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126</w:t>
      </w:r>
      <w:r w:rsidR="00AD741B">
        <w:rPr>
          <w:sz w:val="28"/>
          <w:szCs w:val="28"/>
        </w:rPr>
        <w:t xml:space="preserve"> </w:t>
      </w:r>
      <w:r w:rsidRPr="00350BDC">
        <w:rPr>
          <w:sz w:val="28"/>
          <w:szCs w:val="28"/>
        </w:rPr>
        <w:t xml:space="preserve">с. </w:t>
      </w:r>
    </w:p>
    <w:p w:rsidR="001D4218" w:rsidRPr="00350BDC" w:rsidRDefault="001D4218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>2. Пр</w:t>
      </w:r>
      <w:r w:rsidR="00AD741B">
        <w:rPr>
          <w:sz w:val="28"/>
          <w:szCs w:val="28"/>
        </w:rPr>
        <w:t>актический курс немецкого языка (д</w:t>
      </w:r>
      <w:r w:rsidRPr="00350BDC">
        <w:rPr>
          <w:sz w:val="28"/>
          <w:szCs w:val="28"/>
        </w:rPr>
        <w:t>ля начинающих</w:t>
      </w:r>
      <w:r w:rsidR="00AD741B">
        <w:rPr>
          <w:sz w:val="28"/>
          <w:szCs w:val="28"/>
        </w:rPr>
        <w:t>) /</w:t>
      </w:r>
      <w:r w:rsidRPr="00350BDC">
        <w:rPr>
          <w:sz w:val="28"/>
          <w:szCs w:val="28"/>
        </w:rPr>
        <w:t xml:space="preserve"> </w:t>
      </w:r>
      <w:r w:rsidR="00AD741B" w:rsidRPr="00350BDC">
        <w:rPr>
          <w:sz w:val="28"/>
          <w:szCs w:val="28"/>
        </w:rPr>
        <w:t>В.М.</w:t>
      </w:r>
      <w:r w:rsidR="00AD741B">
        <w:rPr>
          <w:sz w:val="28"/>
          <w:szCs w:val="28"/>
        </w:rPr>
        <w:t> </w:t>
      </w:r>
      <w:r w:rsidRPr="00350BDC">
        <w:rPr>
          <w:sz w:val="28"/>
          <w:szCs w:val="28"/>
        </w:rPr>
        <w:t xml:space="preserve">Завьялова, </w:t>
      </w:r>
      <w:r w:rsidR="00AD741B" w:rsidRPr="00350BDC">
        <w:rPr>
          <w:sz w:val="28"/>
          <w:szCs w:val="28"/>
        </w:rPr>
        <w:t>Л.В.</w:t>
      </w:r>
      <w:r w:rsidR="00AD741B">
        <w:rPr>
          <w:sz w:val="28"/>
          <w:szCs w:val="28"/>
        </w:rPr>
        <w:t xml:space="preserve"> </w:t>
      </w:r>
      <w:r w:rsidRPr="00350BDC">
        <w:rPr>
          <w:sz w:val="28"/>
          <w:szCs w:val="28"/>
        </w:rPr>
        <w:t>Ильина</w:t>
      </w:r>
      <w:r w:rsidR="00AD741B">
        <w:rPr>
          <w:sz w:val="28"/>
          <w:szCs w:val="28"/>
        </w:rPr>
        <w:t xml:space="preserve">. – </w:t>
      </w:r>
      <w:r w:rsidR="00AD741B" w:rsidRPr="00AD741B">
        <w:rPr>
          <w:sz w:val="28"/>
          <w:szCs w:val="28"/>
        </w:rPr>
        <w:t xml:space="preserve">6-е изд., </w:t>
      </w:r>
      <w:proofErr w:type="spellStart"/>
      <w:r w:rsidR="00AD741B" w:rsidRPr="00AD741B">
        <w:rPr>
          <w:sz w:val="28"/>
          <w:szCs w:val="28"/>
        </w:rPr>
        <w:t>переаб</w:t>
      </w:r>
      <w:proofErr w:type="spellEnd"/>
      <w:proofErr w:type="gramStart"/>
      <w:r w:rsidR="00AD741B" w:rsidRPr="00AD741B">
        <w:rPr>
          <w:sz w:val="28"/>
          <w:szCs w:val="28"/>
        </w:rPr>
        <w:t>.</w:t>
      </w:r>
      <w:proofErr w:type="gramEnd"/>
      <w:r w:rsidR="00AD741B" w:rsidRPr="00AD741B">
        <w:rPr>
          <w:sz w:val="28"/>
          <w:szCs w:val="28"/>
        </w:rPr>
        <w:t xml:space="preserve"> и </w:t>
      </w:r>
      <w:proofErr w:type="spellStart"/>
      <w:r w:rsidR="00AD741B" w:rsidRPr="00AD741B">
        <w:rPr>
          <w:sz w:val="28"/>
          <w:szCs w:val="28"/>
        </w:rPr>
        <w:t>дополн</w:t>
      </w:r>
      <w:proofErr w:type="spellEnd"/>
      <w:r w:rsidR="00AD741B" w:rsidRPr="00AD741B">
        <w:rPr>
          <w:sz w:val="28"/>
          <w:szCs w:val="28"/>
        </w:rPr>
        <w:t xml:space="preserve">. </w:t>
      </w:r>
      <w:r w:rsidR="00AD741B">
        <w:rPr>
          <w:sz w:val="28"/>
          <w:szCs w:val="28"/>
        </w:rPr>
        <w:t>–</w:t>
      </w:r>
      <w:r w:rsidR="00AD741B" w:rsidRPr="00AD741B">
        <w:rPr>
          <w:sz w:val="28"/>
          <w:szCs w:val="28"/>
        </w:rPr>
        <w:t xml:space="preserve"> </w:t>
      </w:r>
      <w:proofErr w:type="gramStart"/>
      <w:r w:rsidR="00AD741B" w:rsidRPr="00AD741B">
        <w:rPr>
          <w:sz w:val="28"/>
          <w:szCs w:val="28"/>
        </w:rPr>
        <w:t>М.</w:t>
      </w:r>
      <w:r w:rsidR="00AD741B">
        <w:rPr>
          <w:sz w:val="28"/>
          <w:szCs w:val="28"/>
        </w:rPr>
        <w:t xml:space="preserve"> </w:t>
      </w:r>
      <w:r w:rsidR="00AD741B" w:rsidRPr="00AD741B">
        <w:rPr>
          <w:sz w:val="28"/>
          <w:szCs w:val="28"/>
        </w:rPr>
        <w:t>:</w:t>
      </w:r>
      <w:proofErr w:type="gramEnd"/>
      <w:r w:rsidR="00AD741B" w:rsidRPr="00AD741B">
        <w:rPr>
          <w:sz w:val="28"/>
          <w:szCs w:val="28"/>
        </w:rPr>
        <w:t xml:space="preserve"> Лист </w:t>
      </w:r>
      <w:proofErr w:type="spellStart"/>
      <w:r w:rsidR="00AD741B" w:rsidRPr="00AD741B">
        <w:rPr>
          <w:sz w:val="28"/>
          <w:szCs w:val="28"/>
        </w:rPr>
        <w:t>Нъю</w:t>
      </w:r>
      <w:proofErr w:type="spellEnd"/>
      <w:r w:rsidR="00AD741B" w:rsidRPr="00AD741B">
        <w:rPr>
          <w:sz w:val="28"/>
          <w:szCs w:val="28"/>
        </w:rPr>
        <w:t xml:space="preserve">, 2005. </w:t>
      </w:r>
      <w:r w:rsidR="00AD741B">
        <w:rPr>
          <w:sz w:val="28"/>
          <w:szCs w:val="28"/>
        </w:rPr>
        <w:t>–</w:t>
      </w:r>
      <w:r w:rsidR="00AD741B" w:rsidRPr="00AD741B">
        <w:rPr>
          <w:sz w:val="28"/>
          <w:szCs w:val="28"/>
        </w:rPr>
        <w:t xml:space="preserve"> 880</w:t>
      </w:r>
      <w:r w:rsidR="00AD741B">
        <w:rPr>
          <w:sz w:val="28"/>
          <w:szCs w:val="28"/>
        </w:rPr>
        <w:t xml:space="preserve"> </w:t>
      </w:r>
      <w:r w:rsidR="00AD741B" w:rsidRPr="00AD741B">
        <w:rPr>
          <w:sz w:val="28"/>
          <w:szCs w:val="28"/>
        </w:rPr>
        <w:t>с.</w:t>
      </w:r>
    </w:p>
    <w:p w:rsidR="001D4218" w:rsidRPr="00350BDC" w:rsidRDefault="001D4218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>3. Немецкий язык. 9</w:t>
      </w:r>
      <w:r w:rsidR="00AD741B">
        <w:rPr>
          <w:sz w:val="28"/>
          <w:szCs w:val="28"/>
        </w:rPr>
        <w:t>-</w:t>
      </w:r>
      <w:r w:rsidR="006E1D52">
        <w:rPr>
          <w:sz w:val="28"/>
          <w:szCs w:val="28"/>
        </w:rPr>
        <w:t xml:space="preserve">10 </w:t>
      </w:r>
      <w:proofErr w:type="gramStart"/>
      <w:r w:rsidR="006E1D52">
        <w:rPr>
          <w:sz w:val="28"/>
          <w:szCs w:val="28"/>
        </w:rPr>
        <w:t>классы :</w:t>
      </w:r>
      <w:proofErr w:type="gramEnd"/>
      <w:r w:rsidR="006E1D52">
        <w:rPr>
          <w:sz w:val="28"/>
          <w:szCs w:val="28"/>
        </w:rPr>
        <w:t xml:space="preserve"> учеб. для </w:t>
      </w:r>
      <w:proofErr w:type="spellStart"/>
      <w:r w:rsidR="006E1D52">
        <w:rPr>
          <w:sz w:val="28"/>
          <w:szCs w:val="28"/>
        </w:rPr>
        <w:t>общеобразоват</w:t>
      </w:r>
      <w:proofErr w:type="spellEnd"/>
      <w:r w:rsidR="006E1D52">
        <w:rPr>
          <w:sz w:val="28"/>
          <w:szCs w:val="28"/>
        </w:rPr>
        <w:t>.</w:t>
      </w:r>
      <w:r w:rsidR="00AD741B">
        <w:rPr>
          <w:sz w:val="28"/>
          <w:szCs w:val="28"/>
        </w:rPr>
        <w:t xml:space="preserve"> организаций / Н.Д. Гальскова, Л.</w:t>
      </w:r>
      <w:r w:rsidRPr="00350BDC">
        <w:rPr>
          <w:sz w:val="28"/>
          <w:szCs w:val="28"/>
        </w:rPr>
        <w:t xml:space="preserve">Н. Яковлева. </w:t>
      </w:r>
      <w:r w:rsidR="00AD741B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6-е изд. </w:t>
      </w:r>
      <w:r w:rsidR="00AD741B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</w:t>
      </w:r>
      <w:proofErr w:type="gramStart"/>
      <w:r w:rsidRPr="00350BDC">
        <w:rPr>
          <w:sz w:val="28"/>
          <w:szCs w:val="28"/>
        </w:rPr>
        <w:t>М. :</w:t>
      </w:r>
      <w:proofErr w:type="gramEnd"/>
      <w:r w:rsidRPr="00350BDC">
        <w:rPr>
          <w:sz w:val="28"/>
          <w:szCs w:val="28"/>
        </w:rPr>
        <w:t xml:space="preserve"> Просвещение, 2014. </w:t>
      </w:r>
      <w:r w:rsidR="00AD741B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158 с. </w:t>
      </w:r>
    </w:p>
    <w:p w:rsidR="001D4218" w:rsidRPr="00350BDC" w:rsidRDefault="001D4218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>4. Немецкий язык. Тренировочные тестовые задания для подготовки к вступительному экзамену /</w:t>
      </w:r>
      <w:r w:rsidR="006E1D52">
        <w:rPr>
          <w:sz w:val="28"/>
          <w:szCs w:val="28"/>
        </w:rPr>
        <w:t xml:space="preserve"> </w:t>
      </w:r>
      <w:r w:rsidRPr="00350BDC">
        <w:rPr>
          <w:sz w:val="28"/>
          <w:szCs w:val="28"/>
        </w:rPr>
        <w:t>авт.-сост. К.В.</w:t>
      </w:r>
      <w:r w:rsidR="006E1D52">
        <w:rPr>
          <w:sz w:val="28"/>
          <w:szCs w:val="28"/>
        </w:rPr>
        <w:t xml:space="preserve"> </w:t>
      </w:r>
      <w:r w:rsidRPr="00350BDC">
        <w:rPr>
          <w:sz w:val="28"/>
          <w:szCs w:val="28"/>
        </w:rPr>
        <w:t>Шевякова, М.А.</w:t>
      </w:r>
      <w:r w:rsidR="006E1D52">
        <w:rPr>
          <w:sz w:val="28"/>
          <w:szCs w:val="28"/>
        </w:rPr>
        <w:t xml:space="preserve"> </w:t>
      </w:r>
      <w:proofErr w:type="spellStart"/>
      <w:r w:rsidR="006E1D52">
        <w:rPr>
          <w:sz w:val="28"/>
          <w:szCs w:val="28"/>
        </w:rPr>
        <w:t>Чигашева</w:t>
      </w:r>
      <w:proofErr w:type="spellEnd"/>
      <w:r w:rsidR="006E1D52">
        <w:rPr>
          <w:sz w:val="28"/>
          <w:szCs w:val="28"/>
        </w:rPr>
        <w:t xml:space="preserve">. – </w:t>
      </w:r>
      <w:proofErr w:type="gramStart"/>
      <w:r w:rsidR="006E1D52">
        <w:rPr>
          <w:sz w:val="28"/>
          <w:szCs w:val="28"/>
        </w:rPr>
        <w:t>М.</w:t>
      </w:r>
      <w:r w:rsidRPr="00350BDC">
        <w:rPr>
          <w:sz w:val="28"/>
          <w:szCs w:val="28"/>
        </w:rPr>
        <w:t xml:space="preserve"> :</w:t>
      </w:r>
      <w:proofErr w:type="gramEnd"/>
      <w:r w:rsidRPr="00350BDC">
        <w:rPr>
          <w:sz w:val="28"/>
          <w:szCs w:val="28"/>
        </w:rPr>
        <w:t xml:space="preserve"> МГИМО-Университет, 2016. </w:t>
      </w:r>
      <w:r w:rsidR="006E1D52">
        <w:rPr>
          <w:sz w:val="28"/>
          <w:szCs w:val="28"/>
        </w:rPr>
        <w:t>–</w:t>
      </w:r>
      <w:r w:rsidRPr="00350BDC">
        <w:rPr>
          <w:sz w:val="28"/>
          <w:szCs w:val="28"/>
        </w:rPr>
        <w:t xml:space="preserve"> 212 с. </w:t>
      </w:r>
    </w:p>
    <w:p w:rsidR="00350BDC" w:rsidRPr="00350BDC" w:rsidRDefault="00350BDC" w:rsidP="00070962">
      <w:pPr>
        <w:pStyle w:val="Default"/>
        <w:ind w:firstLine="708"/>
        <w:jc w:val="both"/>
        <w:rPr>
          <w:sz w:val="28"/>
          <w:szCs w:val="28"/>
        </w:rPr>
      </w:pPr>
    </w:p>
    <w:p w:rsidR="001D4218" w:rsidRPr="00350BDC" w:rsidRDefault="001D4218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>Дополнительная литература:</w:t>
      </w:r>
    </w:p>
    <w:p w:rsidR="00350BDC" w:rsidRPr="00350BDC" w:rsidRDefault="00350BDC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>1.</w:t>
      </w:r>
      <w:r w:rsidR="001D4218" w:rsidRPr="00350BDC">
        <w:rPr>
          <w:sz w:val="28"/>
          <w:szCs w:val="28"/>
        </w:rPr>
        <w:t>Архипова И.А. Немецкий язык. Для школьников старших классов и поступающих в вузы / И.А.</w:t>
      </w:r>
      <w:r w:rsidR="00AD741B">
        <w:rPr>
          <w:sz w:val="28"/>
          <w:szCs w:val="28"/>
        </w:rPr>
        <w:t xml:space="preserve"> </w:t>
      </w:r>
      <w:r w:rsidR="001D4218" w:rsidRPr="00350BDC">
        <w:rPr>
          <w:sz w:val="28"/>
          <w:szCs w:val="28"/>
        </w:rPr>
        <w:t xml:space="preserve">Архипова. </w:t>
      </w:r>
      <w:r w:rsidR="00AD741B">
        <w:rPr>
          <w:sz w:val="28"/>
          <w:szCs w:val="28"/>
        </w:rPr>
        <w:t>–</w:t>
      </w:r>
      <w:r w:rsidR="001D4218" w:rsidRPr="00350BDC">
        <w:rPr>
          <w:sz w:val="28"/>
          <w:szCs w:val="28"/>
        </w:rPr>
        <w:t xml:space="preserve"> 2-е издание, стер.</w:t>
      </w:r>
      <w:r w:rsidR="00AD741B">
        <w:rPr>
          <w:sz w:val="28"/>
          <w:szCs w:val="28"/>
        </w:rPr>
        <w:t xml:space="preserve"> – </w:t>
      </w:r>
      <w:proofErr w:type="gramStart"/>
      <w:r w:rsidR="001D4218" w:rsidRPr="00350BDC">
        <w:rPr>
          <w:sz w:val="28"/>
          <w:szCs w:val="28"/>
        </w:rPr>
        <w:t>М</w:t>
      </w:r>
      <w:r w:rsidR="00AD741B">
        <w:rPr>
          <w:sz w:val="28"/>
          <w:szCs w:val="28"/>
        </w:rPr>
        <w:t>.</w:t>
      </w:r>
      <w:r w:rsidR="005A4B4A">
        <w:rPr>
          <w:sz w:val="28"/>
          <w:szCs w:val="28"/>
        </w:rPr>
        <w:t xml:space="preserve"> </w:t>
      </w:r>
      <w:r w:rsidR="001D4218" w:rsidRPr="00350BDC">
        <w:rPr>
          <w:sz w:val="28"/>
          <w:szCs w:val="28"/>
        </w:rPr>
        <w:t>:</w:t>
      </w:r>
      <w:proofErr w:type="gramEnd"/>
      <w:r w:rsidR="001D4218" w:rsidRPr="00350BDC">
        <w:rPr>
          <w:sz w:val="28"/>
          <w:szCs w:val="28"/>
        </w:rPr>
        <w:t xml:space="preserve"> Дрофа, 2004. </w:t>
      </w:r>
      <w:r w:rsidR="00AD741B">
        <w:rPr>
          <w:sz w:val="28"/>
          <w:szCs w:val="28"/>
        </w:rPr>
        <w:t>–</w:t>
      </w:r>
      <w:r w:rsidR="001D4218" w:rsidRPr="00350BDC">
        <w:rPr>
          <w:sz w:val="28"/>
          <w:szCs w:val="28"/>
        </w:rPr>
        <w:t xml:space="preserve"> 192 с.</w:t>
      </w:r>
    </w:p>
    <w:p w:rsidR="00350BDC" w:rsidRPr="00350BDC" w:rsidRDefault="00350BDC" w:rsidP="00070962">
      <w:pPr>
        <w:pStyle w:val="Default"/>
        <w:ind w:firstLine="708"/>
        <w:jc w:val="both"/>
        <w:rPr>
          <w:sz w:val="28"/>
          <w:szCs w:val="28"/>
        </w:rPr>
      </w:pPr>
      <w:r w:rsidRPr="00350BDC">
        <w:rPr>
          <w:sz w:val="28"/>
          <w:szCs w:val="28"/>
        </w:rPr>
        <w:t xml:space="preserve">2. </w:t>
      </w:r>
      <w:r w:rsidR="001D4218" w:rsidRPr="00350BDC">
        <w:rPr>
          <w:sz w:val="28"/>
          <w:szCs w:val="28"/>
        </w:rPr>
        <w:t xml:space="preserve">Немецкий язык для поступающих в </w:t>
      </w:r>
      <w:proofErr w:type="gramStart"/>
      <w:r w:rsidR="001D4218" w:rsidRPr="00350BDC">
        <w:rPr>
          <w:sz w:val="28"/>
          <w:szCs w:val="28"/>
        </w:rPr>
        <w:t>вузы :</w:t>
      </w:r>
      <w:proofErr w:type="gramEnd"/>
      <w:r w:rsidR="001D4218" w:rsidRPr="00350BDC">
        <w:rPr>
          <w:sz w:val="28"/>
          <w:szCs w:val="28"/>
        </w:rPr>
        <w:t xml:space="preserve"> учеб. пособие </w:t>
      </w:r>
      <w:r w:rsidR="00AD741B">
        <w:rPr>
          <w:sz w:val="28"/>
          <w:szCs w:val="28"/>
        </w:rPr>
        <w:t>/ А.</w:t>
      </w:r>
      <w:r w:rsidR="005A4B4A">
        <w:rPr>
          <w:sz w:val="28"/>
          <w:szCs w:val="28"/>
        </w:rPr>
        <w:t>Г. </w:t>
      </w:r>
      <w:r w:rsidR="001D4218" w:rsidRPr="00350BDC">
        <w:rPr>
          <w:sz w:val="28"/>
          <w:szCs w:val="28"/>
        </w:rPr>
        <w:t xml:space="preserve">Катаева. </w:t>
      </w:r>
      <w:r w:rsidR="00AD741B">
        <w:rPr>
          <w:sz w:val="28"/>
          <w:szCs w:val="28"/>
        </w:rPr>
        <w:t>–</w:t>
      </w:r>
      <w:r w:rsidR="001D4218" w:rsidRPr="00350BDC">
        <w:rPr>
          <w:sz w:val="28"/>
          <w:szCs w:val="28"/>
        </w:rPr>
        <w:t xml:space="preserve"> </w:t>
      </w:r>
      <w:proofErr w:type="gramStart"/>
      <w:r w:rsidR="001D4218" w:rsidRPr="00350BDC">
        <w:rPr>
          <w:sz w:val="28"/>
          <w:szCs w:val="28"/>
        </w:rPr>
        <w:t>М. :</w:t>
      </w:r>
      <w:proofErr w:type="gramEnd"/>
      <w:r w:rsidR="001D4218" w:rsidRPr="00350BDC">
        <w:rPr>
          <w:sz w:val="28"/>
          <w:szCs w:val="28"/>
        </w:rPr>
        <w:t xml:space="preserve"> </w:t>
      </w:r>
      <w:proofErr w:type="spellStart"/>
      <w:r w:rsidR="001D4218" w:rsidRPr="00350BDC">
        <w:rPr>
          <w:sz w:val="28"/>
          <w:szCs w:val="28"/>
        </w:rPr>
        <w:t>Иностр</w:t>
      </w:r>
      <w:proofErr w:type="spellEnd"/>
      <w:r w:rsidR="001D4218" w:rsidRPr="00350BDC">
        <w:rPr>
          <w:sz w:val="28"/>
          <w:szCs w:val="28"/>
        </w:rPr>
        <w:t xml:space="preserve">. яз. : Оникс, 2005 - 255 с. </w:t>
      </w:r>
    </w:p>
    <w:p w:rsidR="00350BDC" w:rsidRPr="00350BDC" w:rsidRDefault="005A4B4A" w:rsidP="00070962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Зайцева Л. Немецкий </w:t>
      </w:r>
      <w:proofErr w:type="gramStart"/>
      <w:r>
        <w:rPr>
          <w:sz w:val="28"/>
          <w:szCs w:val="28"/>
        </w:rPr>
        <w:t>язык :</w:t>
      </w:r>
      <w:proofErr w:type="gramEnd"/>
      <w:r>
        <w:rPr>
          <w:sz w:val="28"/>
          <w:szCs w:val="28"/>
        </w:rPr>
        <w:t xml:space="preserve"> у</w:t>
      </w:r>
      <w:r w:rsidR="001D4218" w:rsidRPr="00350BDC">
        <w:rPr>
          <w:sz w:val="28"/>
          <w:szCs w:val="28"/>
        </w:rPr>
        <w:t>чебное пособие для школьников и абитуриентов / Л. Зайцева</w:t>
      </w:r>
      <w:r>
        <w:rPr>
          <w:sz w:val="28"/>
          <w:szCs w:val="28"/>
        </w:rPr>
        <w:t>.</w:t>
      </w:r>
      <w:r w:rsidR="001D4218" w:rsidRPr="00350B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D4218" w:rsidRPr="00350BDC">
        <w:rPr>
          <w:sz w:val="28"/>
          <w:szCs w:val="28"/>
        </w:rPr>
        <w:t xml:space="preserve"> </w:t>
      </w:r>
      <w:proofErr w:type="gramStart"/>
      <w:r w:rsidR="001D4218" w:rsidRPr="00350BDC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1D4218" w:rsidRPr="00350BDC">
        <w:rPr>
          <w:sz w:val="28"/>
          <w:szCs w:val="28"/>
        </w:rPr>
        <w:t>:</w:t>
      </w:r>
      <w:proofErr w:type="gramEnd"/>
      <w:r w:rsidR="001D4218" w:rsidRPr="00350BDC">
        <w:rPr>
          <w:sz w:val="28"/>
          <w:szCs w:val="28"/>
        </w:rPr>
        <w:t xml:space="preserve"> 5 за знания, 2005. </w:t>
      </w:r>
      <w:r>
        <w:rPr>
          <w:sz w:val="28"/>
          <w:szCs w:val="28"/>
        </w:rPr>
        <w:t>–</w:t>
      </w:r>
      <w:r w:rsidR="001D4218" w:rsidRPr="00350BDC">
        <w:rPr>
          <w:sz w:val="28"/>
          <w:szCs w:val="28"/>
        </w:rPr>
        <w:t xml:space="preserve"> 80 с. </w:t>
      </w:r>
    </w:p>
    <w:p w:rsidR="005A4B4A" w:rsidRDefault="005A4B4A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:rsidR="00350BDC" w:rsidRPr="00350BDC" w:rsidRDefault="00350BDC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50BD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Электронные ресурсы</w:t>
      </w:r>
    </w:p>
    <w:p w:rsidR="00350BDC" w:rsidRPr="00350BDC" w:rsidRDefault="00350BDC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50BDC">
        <w:rPr>
          <w:rStyle w:val="markedcontent"/>
          <w:rFonts w:ascii="Times New Roman" w:hAnsi="Times New Roman" w:cs="Times New Roman"/>
          <w:sz w:val="28"/>
          <w:szCs w:val="28"/>
        </w:rPr>
        <w:t xml:space="preserve">1. ЕГЭ портал. </w:t>
      </w:r>
      <w:hyperlink r:id="rId4" w:history="1">
        <w:r w:rsidRPr="00350BDC">
          <w:rPr>
            <w:rStyle w:val="a3"/>
            <w:rFonts w:ascii="Times New Roman" w:hAnsi="Times New Roman" w:cs="Times New Roman"/>
            <w:sz w:val="28"/>
            <w:szCs w:val="28"/>
          </w:rPr>
          <w:t>www.4ege.ru</w:t>
        </w:r>
      </w:hyperlink>
    </w:p>
    <w:p w:rsidR="00350BDC" w:rsidRPr="00350BDC" w:rsidRDefault="00350BDC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50BDC">
        <w:rPr>
          <w:rStyle w:val="markedcontent"/>
          <w:rFonts w:ascii="Times New Roman" w:hAnsi="Times New Roman" w:cs="Times New Roman"/>
          <w:sz w:val="28"/>
          <w:szCs w:val="28"/>
        </w:rPr>
        <w:t xml:space="preserve">2. Мы и образование. </w:t>
      </w:r>
      <w:hyperlink r:id="rId5" w:history="1">
        <w:r w:rsidRPr="00350BDC">
          <w:rPr>
            <w:rStyle w:val="a3"/>
            <w:rFonts w:ascii="Times New Roman" w:hAnsi="Times New Roman" w:cs="Times New Roman"/>
            <w:sz w:val="28"/>
            <w:szCs w:val="28"/>
          </w:rPr>
          <w:t>www.alleng.ru</w:t>
        </w:r>
      </w:hyperlink>
    </w:p>
    <w:p w:rsidR="00350BDC" w:rsidRPr="00350BDC" w:rsidRDefault="00350BDC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50BDC">
        <w:rPr>
          <w:rStyle w:val="markedcontent"/>
          <w:rFonts w:ascii="Times New Roman" w:hAnsi="Times New Roman" w:cs="Times New Roman"/>
          <w:sz w:val="28"/>
          <w:szCs w:val="28"/>
        </w:rPr>
        <w:t xml:space="preserve">3. Подготовка к ЕГЭ. </w:t>
      </w:r>
      <w:hyperlink r:id="rId6" w:history="1">
        <w:r w:rsidRPr="00350BDC">
          <w:rPr>
            <w:rStyle w:val="a3"/>
            <w:rFonts w:ascii="Times New Roman" w:hAnsi="Times New Roman" w:cs="Times New Roman"/>
            <w:sz w:val="28"/>
            <w:szCs w:val="28"/>
          </w:rPr>
          <w:t>www.college.ru</w:t>
        </w:r>
      </w:hyperlink>
    </w:p>
    <w:p w:rsidR="00350BDC" w:rsidRPr="00350BDC" w:rsidRDefault="00350BDC" w:rsidP="00350BDC">
      <w:pPr>
        <w:tabs>
          <w:tab w:val="left" w:pos="1251"/>
          <w:tab w:val="left" w:pos="1252"/>
        </w:tabs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50BDC">
        <w:rPr>
          <w:rStyle w:val="markedcontent"/>
          <w:rFonts w:ascii="Times New Roman" w:hAnsi="Times New Roman" w:cs="Times New Roman"/>
          <w:sz w:val="28"/>
          <w:szCs w:val="28"/>
        </w:rPr>
        <w:t xml:space="preserve">4. Онлайн-справочник по ЕГЭ </w:t>
      </w:r>
      <w:hyperlink r:id="rId7" w:history="1">
        <w:r w:rsidRPr="00350BDC">
          <w:rPr>
            <w:rStyle w:val="a3"/>
            <w:rFonts w:ascii="Times New Roman" w:hAnsi="Times New Roman" w:cs="Times New Roman"/>
            <w:sz w:val="28"/>
            <w:szCs w:val="28"/>
          </w:rPr>
          <w:t>www.ucheba.ru</w:t>
        </w:r>
      </w:hyperlink>
    </w:p>
    <w:p w:rsidR="00070962" w:rsidRDefault="00070962" w:rsidP="00070962">
      <w:pPr>
        <w:pStyle w:val="Default"/>
      </w:pPr>
    </w:p>
    <w:p w:rsidR="005A4B4A" w:rsidRDefault="005A4B4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0962" w:rsidRPr="00FE2676" w:rsidRDefault="00070962" w:rsidP="008D5697">
      <w:pPr>
        <w:pStyle w:val="Default"/>
        <w:ind w:left="851" w:right="850" w:hanging="284"/>
        <w:jc w:val="center"/>
        <w:rPr>
          <w:b/>
          <w:bCs/>
          <w:sz w:val="28"/>
          <w:szCs w:val="28"/>
        </w:rPr>
      </w:pPr>
      <w:r w:rsidRPr="00FE2676">
        <w:rPr>
          <w:b/>
          <w:bCs/>
          <w:sz w:val="28"/>
          <w:szCs w:val="28"/>
        </w:rPr>
        <w:lastRenderedPageBreak/>
        <w:t>При</w:t>
      </w:r>
      <w:r w:rsidR="005A4B4A">
        <w:rPr>
          <w:b/>
          <w:bCs/>
          <w:sz w:val="28"/>
          <w:szCs w:val="28"/>
        </w:rPr>
        <w:t xml:space="preserve">меры некоторых тестовых заданий </w:t>
      </w:r>
      <w:r w:rsidRPr="00FE2676">
        <w:rPr>
          <w:b/>
          <w:bCs/>
          <w:sz w:val="28"/>
          <w:szCs w:val="28"/>
        </w:rPr>
        <w:t>по дисциплине</w:t>
      </w:r>
    </w:p>
    <w:p w:rsidR="00070962" w:rsidRPr="00FE2676" w:rsidRDefault="00070962" w:rsidP="008D5697">
      <w:pPr>
        <w:pStyle w:val="Default"/>
        <w:ind w:left="851" w:right="850" w:hanging="284"/>
        <w:jc w:val="center"/>
        <w:rPr>
          <w:sz w:val="28"/>
          <w:szCs w:val="28"/>
        </w:rPr>
      </w:pPr>
      <w:r w:rsidRPr="00FE2676">
        <w:rPr>
          <w:b/>
          <w:bCs/>
          <w:sz w:val="28"/>
          <w:szCs w:val="28"/>
        </w:rPr>
        <w:t>«</w:t>
      </w:r>
      <w:r w:rsidR="00350BDC" w:rsidRPr="00FE2676">
        <w:rPr>
          <w:b/>
          <w:bCs/>
          <w:sz w:val="28"/>
          <w:szCs w:val="28"/>
        </w:rPr>
        <w:t>Иностранный язык (немецкий)</w:t>
      </w:r>
      <w:r w:rsidRPr="00FE2676">
        <w:rPr>
          <w:b/>
          <w:bCs/>
          <w:sz w:val="28"/>
          <w:szCs w:val="28"/>
        </w:rPr>
        <w:t>»</w:t>
      </w:r>
    </w:p>
    <w:p w:rsidR="00070962" w:rsidRPr="00FE2676" w:rsidRDefault="00070962" w:rsidP="008D5697">
      <w:pPr>
        <w:spacing w:after="0" w:line="240" w:lineRule="auto"/>
        <w:ind w:left="851" w:right="850" w:hanging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BDC" w:rsidRPr="00FE2676" w:rsidRDefault="005A4B4A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ответа: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1. Monika und Anna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2. Sabine ... 12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alt.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seid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Und ... du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Geschwister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hat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hast</w:t>
      </w:r>
      <w:proofErr w:type="gramEnd"/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4.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Junge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heiBt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Oleg. ...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lernt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gut.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Es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5. Das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Heft. Das Heft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blau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6. Peter und Monika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antwort</w:t>
      </w:r>
      <w:proofErr w:type="spellEnd"/>
      <w:r w:rsidR="005A4B4A" w:rsidRPr="00AB56D6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Pr="00AB56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prima.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) -e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>b) -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-t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-en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7. Die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spiel...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Hof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FuBball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) -t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>b) -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-en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-t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fahre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Samstag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Moskau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wohin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du am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Samstag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fahrst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fahre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fahrt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wohne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seine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Donnerstag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Tag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Woche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ins Kino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ins Kino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ins Kino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ins Kino.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12. Monika hat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uber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erzahlt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Sommer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Wochen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wart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war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Fruhstuck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Zoo (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gegangen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gegangen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klug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glucklich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Frau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Frau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Frau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Frau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17. Das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Telefonnummer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von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+ das Zimmer = 2.1 Job 2.2 Gluck 2.3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reisen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2.4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2.5. Berlin 2.6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2.7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2.8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surfen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2.9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2.10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Schlafzimmer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Schlafenzimmer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Schlafszimmer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Zimmerschlaf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19. der Morgen +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Morgenstunde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Morgensstunde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Morgenstunde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Morgenstunde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0BDC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20. der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+ das Essen =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Abendessen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b)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Abendessen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697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c)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Abendsessen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0962" w:rsidRPr="00FE2676" w:rsidRDefault="00350BDC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2676">
        <w:rPr>
          <w:rFonts w:ascii="Times New Roman" w:hAnsi="Times New Roman" w:cs="Times New Roman"/>
          <w:sz w:val="28"/>
          <w:szCs w:val="28"/>
        </w:rPr>
        <w:t xml:space="preserve">) 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FE2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Abendenessen</w:t>
      </w:r>
      <w:proofErr w:type="spellEnd"/>
    </w:p>
    <w:p w:rsidR="008D5697" w:rsidRPr="00FE2676" w:rsidRDefault="008D5697" w:rsidP="008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DC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76">
        <w:rPr>
          <w:rFonts w:ascii="Times New Roman" w:hAnsi="Times New Roman" w:cs="Times New Roman"/>
          <w:sz w:val="28"/>
          <w:szCs w:val="28"/>
        </w:rPr>
        <w:t>Прочитайте текст и выберите правильный вариант ответа (ABCD)</w:t>
      </w:r>
      <w:r w:rsidR="00AB56D6">
        <w:rPr>
          <w:rFonts w:ascii="Times New Roman" w:hAnsi="Times New Roman" w:cs="Times New Roman"/>
          <w:sz w:val="28"/>
          <w:szCs w:val="28"/>
        </w:rPr>
        <w:t xml:space="preserve"> в каждом из</w:t>
      </w:r>
      <w:r w:rsidRPr="00FE267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B56D6">
        <w:rPr>
          <w:rFonts w:ascii="Times New Roman" w:hAnsi="Times New Roman" w:cs="Times New Roman"/>
          <w:sz w:val="28"/>
          <w:szCs w:val="28"/>
        </w:rPr>
        <w:t>й</w:t>
      </w:r>
      <w:r w:rsidRPr="00FE2676">
        <w:rPr>
          <w:rFonts w:ascii="Times New Roman" w:hAnsi="Times New Roman" w:cs="Times New Roman"/>
          <w:sz w:val="28"/>
          <w:szCs w:val="28"/>
        </w:rPr>
        <w:t>, предложенн</w:t>
      </w:r>
      <w:r w:rsidR="00AB56D6">
        <w:rPr>
          <w:rFonts w:ascii="Times New Roman" w:hAnsi="Times New Roman" w:cs="Times New Roman"/>
          <w:sz w:val="28"/>
          <w:szCs w:val="28"/>
        </w:rPr>
        <w:t>ых</w:t>
      </w:r>
      <w:r w:rsidRPr="00FE2676">
        <w:rPr>
          <w:rFonts w:ascii="Times New Roman" w:hAnsi="Times New Roman" w:cs="Times New Roman"/>
          <w:sz w:val="28"/>
          <w:szCs w:val="28"/>
        </w:rPr>
        <w:t xml:space="preserve"> после текста.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Franziska, 33,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Hanover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verheiratet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hat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zwolf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Tochter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kleinen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Sohn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Verkauferin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Bahnhofskiosk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Tag von 17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sechs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Job. Sein Mann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37,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Facharbeiter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elf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Autoreifenfabrik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Fruhschicht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von 6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morgens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14.30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Nachtschicht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von 23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gemeinsamen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Feierabend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Eheleute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seine Frau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hat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frei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Dann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sorgt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die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Abendessen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4B4A" w:rsidRPr="005A4B4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In der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Woche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vormittags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nachmittags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Da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bleibt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Gesprache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="005A4B4A" w:rsidRPr="005A4B4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muss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Wochen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Wochenende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4B4A" w:rsidRPr="005A4B4A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gut und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oft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ziemlich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nervos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gut fur das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Familieleben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5A4B4A" w:rsidRPr="005A4B4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seine Frau.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Troztdem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paar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weitermachen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das Geld,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Reihenhaus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gekauft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4B4A" w:rsidRPr="00AB56D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Gehalt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bekomme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11, 15 Euro pro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plus 60 % extra fur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Nachtarbeit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Uberstunden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bekomme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25 % u</w:t>
      </w:r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nd fur </w:t>
      </w:r>
      <w:proofErr w:type="spellStart"/>
      <w:r w:rsidR="00AB56D6">
        <w:rPr>
          <w:rFonts w:ascii="Times New Roman" w:hAnsi="Times New Roman" w:cs="Times New Roman"/>
          <w:sz w:val="28"/>
          <w:szCs w:val="28"/>
          <w:lang w:val="en-US"/>
        </w:rPr>
        <w:t>Sonntagsarbeit</w:t>
      </w:r>
      <w:proofErr w:type="spellEnd"/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56D6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 100</w:t>
      </w:r>
      <w:r w:rsidR="00AB56D6" w:rsidRPr="00AB56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% extra. Pro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Arbeitstage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frei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gut,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="00AB56D6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AB56D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AB56D6">
        <w:rPr>
          <w:rFonts w:ascii="Times New Roman" w:hAnsi="Times New Roman" w:cs="Times New Roman"/>
          <w:sz w:val="28"/>
          <w:szCs w:val="28"/>
          <w:lang w:val="en-US"/>
        </w:rPr>
        <w:t xml:space="preserve"> Garten </w:t>
      </w:r>
      <w:proofErr w:type="spellStart"/>
      <w:r w:rsidR="00AB56D6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="00AB56D6" w:rsidRPr="00AB56D6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7, 30 Euro pro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B56D6" w:rsidRPr="00AB56D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Obwohl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Schichtzuschlag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bekomme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bin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Verkauferin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Kaufhaus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verdienen</w:t>
      </w:r>
      <w:proofErr w:type="spellEnd"/>
      <w:r w:rsidR="005A4B4A" w:rsidRPr="005A4B4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5A4B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3200 Euro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brutto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pro Monat.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AuBerdem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Monatsgehalt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Urlaubsgeld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Dafur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konnen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eigenes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leisten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Auto,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schone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Mobel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Urlaubsreise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pro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Aber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bezahlen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dafur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privaten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Preis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lastRenderedPageBreak/>
        <w:t>Familie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Nervositat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Schlafstorungen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Arbeitspsychologen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Mediziner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warnen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langjahriger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</w:t>
      </w:r>
      <w:proofErr w:type="gram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8D5697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D5697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Verkauferin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Kaufhaus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5697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8D5697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Verkauferin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Bahnhofskiosk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D5697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AB56D6" w:rsidRPr="00AB5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Marz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</w:t>
      </w:r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Autoreifenfabrik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Sorgt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fur die </w:t>
      </w:r>
      <w:proofErr w:type="gram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Kinder?</w:t>
      </w:r>
      <w:proofErr w:type="gram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sorgt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die Kinder,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seine Frau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sorgt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die Kinder,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seine Frau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sorgt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die </w:t>
      </w:r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Kinder.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Haben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Freunde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die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Familie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AB56D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56D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</w:t>
      </w:r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F12E74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AB56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>Wie</w:t>
      </w:r>
      <w:proofErr w:type="spellEnd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>viel</w:t>
      </w:r>
      <w:proofErr w:type="spellEnd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>verdient</w:t>
      </w:r>
      <w:proofErr w:type="spellEnd"/>
      <w:r w:rsidR="00350BDC"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Franziska?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12E74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2 000 Euro </w:t>
      </w:r>
      <w:proofErr w:type="spellStart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>brutto</w:t>
      </w:r>
      <w:proofErr w:type="spellEnd"/>
      <w:r w:rsidR="00AE5E46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pro Monat.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F12E74"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B56D6" w:rsidRPr="00AB5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Sind Franziska und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ihrem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Gehalt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Gehalt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weniger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E5E46" w:rsidRPr="00FE2676" w:rsidRDefault="00F12E74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  <w:r w:rsidR="00AB56D6" w:rsidRPr="00AB5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Franziska und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Gehalt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Schichtarbeiter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konnen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leisten</w:t>
      </w:r>
      <w:proofErr w:type="spellEnd"/>
      <w:r w:rsidR="00350BDC"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E46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Gehalt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verdienen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0BDC" w:rsidRPr="00FE2676" w:rsidRDefault="00350BDC" w:rsidP="005A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67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12E74" w:rsidRPr="00FE26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Franziska und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Jurgen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ihrem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Gehalt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zufrieden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Schichtarbeiter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konnen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Auto,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schone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Mobel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FE2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676">
        <w:rPr>
          <w:rFonts w:ascii="Times New Roman" w:hAnsi="Times New Roman" w:cs="Times New Roman"/>
          <w:sz w:val="28"/>
          <w:szCs w:val="28"/>
          <w:lang w:val="en-US"/>
        </w:rPr>
        <w:t>leisten</w:t>
      </w:r>
      <w:proofErr w:type="spellEnd"/>
    </w:p>
    <w:sectPr w:rsidR="00350BDC" w:rsidRPr="00FE2676" w:rsidSect="001C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962"/>
    <w:rsid w:val="00006DEA"/>
    <w:rsid w:val="00070962"/>
    <w:rsid w:val="001C06CF"/>
    <w:rsid w:val="001D4218"/>
    <w:rsid w:val="00350BDC"/>
    <w:rsid w:val="0036577F"/>
    <w:rsid w:val="00377B9C"/>
    <w:rsid w:val="00396DC7"/>
    <w:rsid w:val="005733A3"/>
    <w:rsid w:val="005A4B4A"/>
    <w:rsid w:val="006371B4"/>
    <w:rsid w:val="00692BC5"/>
    <w:rsid w:val="006E1D52"/>
    <w:rsid w:val="00735A20"/>
    <w:rsid w:val="007C7E43"/>
    <w:rsid w:val="008355F0"/>
    <w:rsid w:val="008D5697"/>
    <w:rsid w:val="008E4F02"/>
    <w:rsid w:val="00946B4A"/>
    <w:rsid w:val="00A203B9"/>
    <w:rsid w:val="00A70728"/>
    <w:rsid w:val="00AB56D6"/>
    <w:rsid w:val="00AD741B"/>
    <w:rsid w:val="00AE5E46"/>
    <w:rsid w:val="00CF0BD3"/>
    <w:rsid w:val="00D7714F"/>
    <w:rsid w:val="00E10EA2"/>
    <w:rsid w:val="00F12E74"/>
    <w:rsid w:val="00F62C28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EDD5-61A7-43D4-8F09-AFFC29DA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CF"/>
  </w:style>
  <w:style w:type="paragraph" w:styleId="1">
    <w:name w:val="heading 1"/>
    <w:basedOn w:val="a"/>
    <w:next w:val="a"/>
    <w:link w:val="10"/>
    <w:uiPriority w:val="9"/>
    <w:qFormat/>
    <w:rsid w:val="00070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7096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Default">
    <w:name w:val="Default"/>
    <w:rsid w:val="00070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0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350BDC"/>
  </w:style>
  <w:style w:type="character" w:styleId="a3">
    <w:name w:val="Hyperlink"/>
    <w:basedOn w:val="a0"/>
    <w:uiPriority w:val="99"/>
    <w:unhideWhenUsed/>
    <w:rsid w:val="00350B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heb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ege.ru" TargetMode="External"/><Relationship Id="rId5" Type="http://schemas.openxmlformats.org/officeDocument/2006/relationships/hyperlink" Target="http://www.alleng.ru" TargetMode="External"/><Relationship Id="rId4" Type="http://schemas.openxmlformats.org/officeDocument/2006/relationships/hyperlink" Target="http://www.4eg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Валентина</cp:lastModifiedBy>
  <cp:revision>17</cp:revision>
  <cp:lastPrinted>2022-10-31T05:17:00Z</cp:lastPrinted>
  <dcterms:created xsi:type="dcterms:W3CDTF">2022-10-25T07:55:00Z</dcterms:created>
  <dcterms:modified xsi:type="dcterms:W3CDTF">2022-10-31T06:42:00Z</dcterms:modified>
</cp:coreProperties>
</file>